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7D7BD" w14:textId="538E5B59" w:rsidR="00FB6D27" w:rsidRPr="00D87173" w:rsidRDefault="00685F9F" w:rsidP="00C35A30">
      <w:pPr>
        <w:pStyle w:val="Title"/>
        <w:rPr>
          <w:color w:val="0F87FF" w:themeColor="accent1"/>
        </w:rPr>
      </w:pPr>
      <w:r w:rsidRPr="00D87173">
        <w:rPr>
          <w:noProof/>
          <w:color w:val="0F87FF" w:themeColor="accent1"/>
        </w:rPr>
        <mc:AlternateContent>
          <mc:Choice Requires="wpi">
            <w:drawing>
              <wp:anchor distT="0" distB="0" distL="114300" distR="114300" simplePos="0" relativeHeight="251658240" behindDoc="0" locked="0" layoutInCell="1" allowOverlap="1" wp14:anchorId="2B63475D" wp14:editId="52477DFC">
                <wp:simplePos x="0" y="0"/>
                <wp:positionH relativeFrom="margin">
                  <wp:posOffset>5854700</wp:posOffset>
                </wp:positionH>
                <wp:positionV relativeFrom="paragraph">
                  <wp:posOffset>1584960</wp:posOffset>
                </wp:positionV>
                <wp:extent cx="306640" cy="282660"/>
                <wp:effectExtent l="7620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xmlns:a="http://schemas.openxmlformats.org/drawingml/2006/main" xmlns:arto="http://schemas.microsoft.com/office/word/2006/arto">
            <w:pict w14:anchorId="09A78E20">
              <v:shapetype id="_x0000_t75" coordsize="21600,21600" filled="f" stroked="f" o:spt="75" o:preferrelative="t" path="m@4@5l@4@11@9@11@9@5xe" w14:anchorId="04226158">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5" style="position:absolute;margin-left:458.9pt;margin-top:122.6pt;width:28.45pt;height:26.7pt;z-index:251658240;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">
                <v:imagedata o:title="" r:id="rId12"/>
                <w10:wrap anchorx="margin"/>
              </v:shape>
            </w:pict>
          </mc:Fallback>
        </mc:AlternateContent>
      </w:r>
      <w:r w:rsidRPr="00D87173">
        <w:rPr>
          <w:noProof/>
          <w:color w:val="0F87FF" w:themeColor="accent1"/>
        </w:rPr>
        <mc:AlternateContent>
          <mc:Choice Requires="wpi">
            <w:drawing>
              <wp:anchor distT="0" distB="0" distL="114300" distR="114300" simplePos="0" relativeHeight="251658241" behindDoc="0" locked="0" layoutInCell="1" allowOverlap="1" wp14:anchorId="4C38A544" wp14:editId="08B856C6">
                <wp:simplePos x="0" y="0"/>
                <wp:positionH relativeFrom="margin">
                  <wp:posOffset>5632450</wp:posOffset>
                </wp:positionH>
                <wp:positionV relativeFrom="paragraph">
                  <wp:posOffset>1913255</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474980" cy="307340"/>
                      </w14:xfrm>
                    </w14:contentPart>
                  </a:graphicData>
                </a:graphic>
              </wp:anchor>
            </w:drawing>
          </mc:Choice>
          <mc:Fallback xmlns:a="http://schemas.openxmlformats.org/drawingml/2006/main" xmlns:arto="http://schemas.microsoft.com/office/word/2006/arto">
            <w:pict w14:anchorId="32C03EEA">
              <v:shape id="Ink 11" style="position:absolute;margin-left:441.25pt;margin-top:148.4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" w14:anchorId="76559A9A">
                <v:imagedata o:title="" r:id="rId14"/>
                <w10:wrap anchorx="margin"/>
              </v:shape>
            </w:pict>
          </mc:Fallback>
        </mc:AlternateContent>
      </w:r>
    </w:p>
    <w:p w14:paraId="08F0207F" w14:textId="77777777" w:rsidR="00F56E16" w:rsidRPr="00F56E16" w:rsidRDefault="00F56E16" w:rsidP="00F56E16">
      <w:pPr>
        <w:spacing w:after="40" w:line="276" w:lineRule="auto"/>
        <w:rPr>
          <w:rFonts w:asciiTheme="majorHAnsi" w:eastAsia="Cambria" w:hAnsiTheme="majorHAnsi" w:cstheme="majorHAnsi"/>
          <w:b/>
          <w:bCs/>
          <w:color w:val="AD33F9" w:themeColor="accent2"/>
          <w:sz w:val="56"/>
          <w:szCs w:val="56"/>
        </w:rPr>
      </w:pPr>
      <w:r w:rsidRPr="00F56E16">
        <w:rPr>
          <w:rFonts w:asciiTheme="majorHAnsi" w:eastAsia="Cambria" w:hAnsiTheme="majorHAnsi" w:cstheme="majorHAnsi"/>
          <w:b/>
          <w:bCs/>
          <w:color w:val="AD33F9" w:themeColor="accent2"/>
          <w:sz w:val="56"/>
          <w:szCs w:val="56"/>
        </w:rPr>
        <w:t xml:space="preserve">Schools Project Coordinator </w:t>
      </w:r>
    </w:p>
    <w:p w14:paraId="4AA6FCBC" w14:textId="57D884BB" w:rsidR="00C67D3C" w:rsidRPr="00A2034D" w:rsidRDefault="00F56E16" w:rsidP="00F56E16">
      <w:pPr>
        <w:spacing w:after="40" w:line="276" w:lineRule="auto"/>
        <w:rPr>
          <w:rFonts w:asciiTheme="majorHAnsi" w:eastAsia="Cambria" w:hAnsiTheme="majorHAnsi" w:cstheme="majorHAnsi"/>
          <w:b/>
          <w:bCs/>
          <w:color w:val="AD33F9" w:themeColor="accent2"/>
          <w:sz w:val="56"/>
          <w:szCs w:val="56"/>
        </w:rPr>
      </w:pPr>
      <w:r w:rsidRPr="00F56E16">
        <w:rPr>
          <w:rFonts w:asciiTheme="majorHAnsi" w:eastAsia="Cambria" w:hAnsiTheme="majorHAnsi" w:cstheme="majorHAnsi"/>
          <w:b/>
          <w:bCs/>
          <w:color w:val="AD33F9" w:themeColor="accent2"/>
          <w:sz w:val="56"/>
          <w:szCs w:val="56"/>
        </w:rPr>
        <w:t>(Smart Schools/</w:t>
      </w:r>
      <w:r w:rsidRPr="0098741D">
        <w:rPr>
          <w:rFonts w:asciiTheme="majorHAnsi" w:eastAsia="Cambria" w:hAnsiTheme="majorHAnsi" w:cstheme="majorHAnsi"/>
          <w:b/>
          <w:bCs/>
          <w:color w:val="AD33F9" w:themeColor="accent2"/>
          <w:sz w:val="56"/>
          <w:szCs w:val="56"/>
        </w:rPr>
        <w:t>Smart Moves)</w:t>
      </w:r>
      <w:r>
        <w:rPr>
          <w:rFonts w:asciiTheme="majorHAnsi" w:eastAsia="Cambria" w:hAnsiTheme="majorHAnsi" w:cstheme="majorHAnsi"/>
          <w:b/>
          <w:bCs/>
          <w:color w:val="AD33F9" w:themeColor="accent2"/>
          <w:sz w:val="56"/>
          <w:szCs w:val="56"/>
        </w:rPr>
        <w:t xml:space="preserve"> </w:t>
      </w:r>
      <w:r w:rsidR="00C67D3C" w:rsidRPr="00A2034D">
        <w:rPr>
          <w:rFonts w:asciiTheme="majorHAnsi" w:eastAsia="Cambria" w:hAnsiTheme="majorHAnsi" w:cstheme="majorHAnsi"/>
          <w:b/>
          <w:bCs/>
          <w:color w:val="AD33F9" w:themeColor="accent2"/>
          <w:sz w:val="56"/>
          <w:szCs w:val="56"/>
        </w:rPr>
        <w:t>Job Description</w:t>
      </w:r>
    </w:p>
    <w:p w14:paraId="738F8563" w14:textId="77777777" w:rsidR="00C9706E" w:rsidRPr="00C9706E" w:rsidRDefault="00C9706E" w:rsidP="00C9706E">
      <w:pPr>
        <w:spacing w:after="40" w:line="276" w:lineRule="auto"/>
        <w:rPr>
          <w:rFonts w:eastAsia="Cambria" w:cstheme="minorHAnsi"/>
          <w:b/>
          <w:bCs/>
          <w:color w:val="AD33F9" w:themeColor="accent2"/>
          <w:sz w:val="36"/>
          <w:szCs w:val="36"/>
        </w:rPr>
      </w:pPr>
      <w:r w:rsidRPr="00C9706E">
        <w:rPr>
          <w:rFonts w:eastAsia="Cambria" w:cstheme="minorHAnsi"/>
          <w:b/>
          <w:bCs/>
          <w:color w:val="AD33F9" w:themeColor="accent2"/>
          <w:sz w:val="36"/>
          <w:szCs w:val="36"/>
        </w:rPr>
        <w:t>Who we are</w:t>
      </w:r>
    </w:p>
    <w:p w14:paraId="63FD28E3" w14:textId="77777777" w:rsidR="00C9706E" w:rsidRPr="00C9706E" w:rsidRDefault="00C9706E" w:rsidP="00C9706E">
      <w:pPr>
        <w:spacing w:after="225" w:line="300" w:lineRule="auto"/>
        <w:rPr>
          <w:rFonts w:eastAsia="Cambria" w:cstheme="minorHAnsi"/>
          <w:color w:val="000000"/>
        </w:rPr>
      </w:pPr>
      <w:r w:rsidRPr="00C9706E">
        <w:rPr>
          <w:rFonts w:eastAsia="Cambria" w:cstheme="minorHAnsi"/>
          <w:color w:val="000000"/>
        </w:rPr>
        <w:t>The Eikon Charity is one of Surrey’s leading charities supporting children and young people.  We listen, we talk, and we help young people with the skills they need to live their best life. And we work with families and professionals to make sure everyone gets the support they need.</w:t>
      </w:r>
    </w:p>
    <w:p w14:paraId="02168B79" w14:textId="77777777" w:rsidR="00C9706E" w:rsidRPr="00C9706E" w:rsidRDefault="00C9706E" w:rsidP="00C9706E">
      <w:pPr>
        <w:spacing w:after="225" w:line="300" w:lineRule="auto"/>
        <w:rPr>
          <w:rFonts w:eastAsia="Cambria" w:cstheme="minorHAnsi"/>
          <w:color w:val="000000"/>
        </w:rPr>
      </w:pPr>
      <w:r w:rsidRPr="00C9706E">
        <w:rPr>
          <w:rFonts w:eastAsia="Cambria" w:cstheme="minorHAnsi"/>
          <w:color w:val="000000"/>
        </w:rPr>
        <w:t xml:space="preserve">We are looking for people with passion and expertise to join us in continuing to be a leading provider of early intervention in Surrey. </w:t>
      </w:r>
    </w:p>
    <w:p w14:paraId="35F14FDD" w14:textId="77777777" w:rsidR="00C9706E" w:rsidRPr="00C9706E" w:rsidRDefault="00C9706E" w:rsidP="00C9706E">
      <w:pPr>
        <w:spacing w:after="40" w:line="276" w:lineRule="auto"/>
        <w:rPr>
          <w:rFonts w:eastAsia="Cambria" w:cstheme="minorHAnsi"/>
          <w:b/>
          <w:bCs/>
          <w:color w:val="AD33F9" w:themeColor="accent2"/>
          <w:sz w:val="24"/>
          <w:szCs w:val="24"/>
        </w:rPr>
      </w:pPr>
      <w:r w:rsidRPr="00C9706E">
        <w:rPr>
          <w:rFonts w:eastAsia="Cambria" w:cstheme="minorHAnsi"/>
          <w:b/>
          <w:bCs/>
          <w:color w:val="AD33F9" w:themeColor="accent2"/>
          <w:sz w:val="24"/>
          <w:szCs w:val="24"/>
        </w:rPr>
        <w:t xml:space="preserve">Our vision </w:t>
      </w:r>
    </w:p>
    <w:p w14:paraId="05919FE4" w14:textId="77777777" w:rsidR="00C9706E" w:rsidRPr="00C9706E" w:rsidRDefault="00C9706E" w:rsidP="00C9706E">
      <w:pPr>
        <w:spacing w:after="40" w:line="276" w:lineRule="auto"/>
        <w:rPr>
          <w:rFonts w:eastAsia="Cambria" w:cstheme="minorHAnsi"/>
          <w:b/>
          <w:bCs/>
          <w:color w:val="AD33F9" w:themeColor="accent2"/>
        </w:rPr>
      </w:pPr>
      <w:r w:rsidRPr="00C9706E">
        <w:rPr>
          <w:rFonts w:ascii="Arial" w:eastAsia="Times New Roman" w:hAnsi="Arial" w:cs="Arial"/>
          <w:color w:val="000000"/>
        </w:rPr>
        <w:t>For all Surrey young people to thrive.</w:t>
      </w:r>
    </w:p>
    <w:p w14:paraId="3EAFA6B3" w14:textId="77777777" w:rsidR="00C9706E" w:rsidRPr="00C9706E" w:rsidRDefault="00C9706E" w:rsidP="00C9706E">
      <w:pPr>
        <w:spacing w:after="40" w:line="276" w:lineRule="auto"/>
        <w:rPr>
          <w:rFonts w:eastAsia="Cambria" w:cstheme="minorHAnsi"/>
          <w:b/>
          <w:bCs/>
          <w:color w:val="AD33F9" w:themeColor="accent2"/>
          <w:sz w:val="24"/>
          <w:szCs w:val="24"/>
        </w:rPr>
      </w:pPr>
      <w:r w:rsidRPr="00C9706E">
        <w:rPr>
          <w:rFonts w:eastAsia="Cambria" w:cstheme="minorHAnsi"/>
          <w:b/>
          <w:bCs/>
          <w:color w:val="AD33F9" w:themeColor="accent2"/>
          <w:sz w:val="24"/>
          <w:szCs w:val="24"/>
        </w:rPr>
        <w:t xml:space="preserve">Our mission </w:t>
      </w:r>
    </w:p>
    <w:p w14:paraId="739AF5B2" w14:textId="77777777" w:rsidR="00C9706E" w:rsidRPr="00C9706E" w:rsidRDefault="00C9706E" w:rsidP="00C9706E">
      <w:pPr>
        <w:spacing w:after="40" w:line="276" w:lineRule="auto"/>
        <w:rPr>
          <w:rFonts w:eastAsia="Cambria" w:cstheme="minorHAnsi"/>
          <w:b/>
          <w:bCs/>
          <w:color w:val="AD33F9" w:themeColor="accent2"/>
        </w:rPr>
      </w:pPr>
      <w:r w:rsidRPr="00C9706E">
        <w:rPr>
          <w:rFonts w:ascii="Arial" w:eastAsia="Times New Roman" w:hAnsi="Arial" w:cs="Arial"/>
          <w:color w:val="000000"/>
        </w:rPr>
        <w:t>To empower and support young people in Surrey to have the wellbeing they need to be healthy and happy.</w:t>
      </w:r>
    </w:p>
    <w:p w14:paraId="1AD0913F" w14:textId="77777777" w:rsidR="00C9706E" w:rsidRPr="00C9706E" w:rsidRDefault="00C9706E" w:rsidP="00C9706E">
      <w:pPr>
        <w:spacing w:after="0" w:line="240" w:lineRule="auto"/>
        <w:textAlignment w:val="baseline"/>
        <w:rPr>
          <w:rFonts w:ascii="Arial" w:eastAsia="Times New Roman" w:hAnsi="Arial" w:cs="Arial"/>
          <w:sz w:val="24"/>
          <w:szCs w:val="24"/>
        </w:rPr>
      </w:pPr>
      <w:r w:rsidRPr="00C9706E">
        <w:rPr>
          <w:rFonts w:eastAsia="Cambria" w:cstheme="minorHAnsi"/>
          <w:b/>
          <w:bCs/>
          <w:color w:val="AD33F9" w:themeColor="accent2"/>
          <w:sz w:val="24"/>
          <w:szCs w:val="24"/>
        </w:rPr>
        <w:t>Our values</w:t>
      </w:r>
    </w:p>
    <w:p w14:paraId="4E60E0CC" w14:textId="77777777" w:rsidR="00C9706E" w:rsidRPr="00C9706E" w:rsidRDefault="00C9706E" w:rsidP="00C9706E">
      <w:pPr>
        <w:spacing w:after="0" w:line="240" w:lineRule="auto"/>
        <w:textAlignment w:val="baseline"/>
        <w:rPr>
          <w:rFonts w:eastAsia="Cambria" w:cstheme="minorHAnsi"/>
          <w:color w:val="AD33F9" w:themeColor="accent2"/>
          <w:sz w:val="24"/>
          <w:szCs w:val="24"/>
        </w:rPr>
      </w:pPr>
      <w:r w:rsidRPr="00C9706E">
        <w:rPr>
          <w:rFonts w:eastAsia="Cambria" w:cstheme="minorHAnsi"/>
          <w:color w:val="AD33F9" w:themeColor="accent2"/>
          <w:sz w:val="24"/>
          <w:szCs w:val="24"/>
        </w:rPr>
        <w:t>We elevate and amplify the voices of children &amp; young people.</w:t>
      </w:r>
    </w:p>
    <w:p w14:paraId="759CD3D0" w14:textId="77777777" w:rsidR="00C9706E" w:rsidRPr="00C9706E" w:rsidRDefault="00C9706E" w:rsidP="00C9706E">
      <w:pPr>
        <w:spacing w:after="0" w:line="300" w:lineRule="auto"/>
        <w:ind w:right="96"/>
        <w:textAlignment w:val="baseline"/>
        <w:rPr>
          <w:rFonts w:ascii="Arial" w:eastAsia="Times New Roman" w:hAnsi="Arial" w:cs="Arial"/>
          <w:color w:val="000000"/>
        </w:rPr>
      </w:pPr>
      <w:r w:rsidRPr="00C9706E">
        <w:rPr>
          <w:rFonts w:ascii="Arial" w:eastAsia="Times New Roman" w:hAnsi="Arial" w:cs="Arial"/>
          <w:color w:val="000000"/>
        </w:rPr>
        <w:t>The needs of young people guide everything we do, shaping every decision and action we take.</w:t>
      </w:r>
    </w:p>
    <w:p w14:paraId="1C76CD5F" w14:textId="77777777" w:rsidR="00C9706E" w:rsidRPr="00C9706E" w:rsidRDefault="00C9706E" w:rsidP="00C9706E">
      <w:pPr>
        <w:spacing w:after="0" w:line="240" w:lineRule="auto"/>
        <w:textAlignment w:val="baseline"/>
        <w:rPr>
          <w:rFonts w:eastAsia="Cambria" w:cstheme="minorHAnsi"/>
          <w:color w:val="AD33F9" w:themeColor="accent2"/>
          <w:sz w:val="24"/>
          <w:szCs w:val="24"/>
        </w:rPr>
      </w:pPr>
      <w:r w:rsidRPr="00C9706E">
        <w:rPr>
          <w:rFonts w:eastAsia="Cambria" w:cstheme="minorHAnsi"/>
          <w:color w:val="AD33F9" w:themeColor="accent2"/>
          <w:sz w:val="24"/>
          <w:szCs w:val="24"/>
        </w:rPr>
        <w:t>We act with compassion.</w:t>
      </w:r>
    </w:p>
    <w:p w14:paraId="14B18444" w14:textId="77777777" w:rsidR="00C9706E" w:rsidRPr="00C9706E" w:rsidRDefault="00C9706E" w:rsidP="00C9706E">
      <w:pPr>
        <w:spacing w:after="0" w:line="300" w:lineRule="auto"/>
        <w:ind w:right="98"/>
        <w:textAlignment w:val="baseline"/>
        <w:rPr>
          <w:rFonts w:ascii="Arial" w:eastAsia="Times New Roman" w:hAnsi="Arial" w:cs="Arial"/>
          <w:color w:val="000000"/>
        </w:rPr>
      </w:pPr>
      <w:r w:rsidRPr="00C9706E">
        <w:rPr>
          <w:rFonts w:ascii="Arial" w:eastAsia="Times New Roman" w:hAnsi="Arial" w:cs="Arial"/>
          <w:color w:val="000000"/>
        </w:rPr>
        <w:t>We empathise with the pressures of modern life and feel compelled to help without judgement.</w:t>
      </w:r>
    </w:p>
    <w:p w14:paraId="792BD481" w14:textId="77777777" w:rsidR="00C9706E" w:rsidRPr="00C9706E" w:rsidRDefault="00C9706E" w:rsidP="00C9706E">
      <w:pPr>
        <w:spacing w:after="0" w:line="240" w:lineRule="auto"/>
        <w:textAlignment w:val="baseline"/>
        <w:rPr>
          <w:rFonts w:eastAsia="Cambria" w:cstheme="minorHAnsi"/>
          <w:color w:val="AD33F9" w:themeColor="accent2"/>
          <w:sz w:val="24"/>
          <w:szCs w:val="24"/>
        </w:rPr>
      </w:pPr>
      <w:r w:rsidRPr="00C9706E">
        <w:rPr>
          <w:rFonts w:eastAsia="Cambria" w:cstheme="minorHAnsi"/>
          <w:color w:val="AD33F9" w:themeColor="accent2"/>
          <w:sz w:val="24"/>
          <w:szCs w:val="24"/>
        </w:rPr>
        <w:t>We work together.</w:t>
      </w:r>
    </w:p>
    <w:p w14:paraId="218454B9" w14:textId="77777777" w:rsidR="00C9706E" w:rsidRPr="00C9706E" w:rsidRDefault="00C9706E" w:rsidP="00C9706E">
      <w:pPr>
        <w:spacing w:after="0" w:line="300" w:lineRule="auto"/>
        <w:ind w:right="98"/>
        <w:textAlignment w:val="baseline"/>
        <w:rPr>
          <w:rFonts w:ascii="Arial" w:eastAsia="Times New Roman" w:hAnsi="Arial" w:cs="Arial"/>
          <w:color w:val="000000"/>
        </w:rPr>
      </w:pPr>
      <w:r w:rsidRPr="00C9706E">
        <w:rPr>
          <w:rFonts w:ascii="Arial" w:eastAsia="Times New Roman" w:hAnsi="Arial" w:cs="Arial"/>
          <w:color w:val="000000"/>
        </w:rPr>
        <w:t>Partnering with parents, carers, schools, policymakers, and young people themselves helps us all to</w:t>
      </w:r>
      <w:r w:rsidRPr="00C9706E">
        <w:rPr>
          <w:rFonts w:ascii="Arial" w:eastAsia="Times New Roman" w:hAnsi="Arial" w:cs="Arial"/>
          <w:color w:val="000000"/>
          <w:szCs w:val="24"/>
        </w:rPr>
        <w:t xml:space="preserve"> </w:t>
      </w:r>
      <w:r w:rsidRPr="00C9706E">
        <w:rPr>
          <w:rFonts w:ascii="Arial" w:eastAsia="Times New Roman" w:hAnsi="Arial" w:cs="Arial"/>
          <w:color w:val="000000"/>
        </w:rPr>
        <w:t>succeed.</w:t>
      </w:r>
    </w:p>
    <w:p w14:paraId="6CB2FA6C" w14:textId="77777777" w:rsidR="00C9706E" w:rsidRPr="00C9706E" w:rsidRDefault="00C9706E" w:rsidP="00C9706E">
      <w:pPr>
        <w:spacing w:after="0" w:line="240" w:lineRule="auto"/>
        <w:textAlignment w:val="baseline"/>
        <w:rPr>
          <w:rFonts w:eastAsia="Cambria" w:cstheme="minorHAnsi"/>
          <w:color w:val="AD33F9" w:themeColor="accent2"/>
          <w:sz w:val="24"/>
          <w:szCs w:val="24"/>
        </w:rPr>
      </w:pPr>
      <w:r w:rsidRPr="00C9706E">
        <w:rPr>
          <w:rFonts w:eastAsia="Cambria" w:cstheme="minorHAnsi"/>
          <w:color w:val="AD33F9" w:themeColor="accent2"/>
          <w:sz w:val="24"/>
          <w:szCs w:val="24"/>
        </w:rPr>
        <w:t>We take responsibility.</w:t>
      </w:r>
    </w:p>
    <w:p w14:paraId="293DEA6F" w14:textId="77777777" w:rsidR="00C9706E" w:rsidRPr="00C9706E" w:rsidRDefault="00C9706E" w:rsidP="00C9706E">
      <w:pPr>
        <w:spacing w:after="0" w:line="300" w:lineRule="auto"/>
        <w:ind w:right="98"/>
        <w:textAlignment w:val="baseline"/>
        <w:rPr>
          <w:rFonts w:ascii="Arial" w:eastAsia="Times New Roman" w:hAnsi="Arial" w:cs="Arial"/>
          <w:color w:val="000000"/>
        </w:rPr>
      </w:pPr>
      <w:r w:rsidRPr="00C9706E">
        <w:rPr>
          <w:rFonts w:ascii="Arial" w:eastAsia="Times New Roman" w:hAnsi="Arial" w:cs="Arial"/>
          <w:color w:val="000000"/>
        </w:rPr>
        <w:t>We recognise our part to play in the future of children &amp; young people, and we hold ourselves</w:t>
      </w:r>
      <w:r w:rsidRPr="00C9706E">
        <w:rPr>
          <w:rFonts w:ascii="Arial" w:eastAsia="Times New Roman" w:hAnsi="Arial" w:cs="Arial"/>
          <w:color w:val="000000"/>
          <w:szCs w:val="24"/>
        </w:rPr>
        <w:t xml:space="preserve"> </w:t>
      </w:r>
      <w:r w:rsidRPr="00C9706E">
        <w:rPr>
          <w:rFonts w:ascii="Arial" w:eastAsia="Times New Roman" w:hAnsi="Arial" w:cs="Arial"/>
          <w:color w:val="000000"/>
        </w:rPr>
        <w:t>accountable for their success.</w:t>
      </w:r>
    </w:p>
    <w:p w14:paraId="47577F10" w14:textId="77777777" w:rsidR="00C9706E" w:rsidRPr="00C9706E" w:rsidRDefault="00C9706E" w:rsidP="00C9706E">
      <w:pPr>
        <w:spacing w:after="40" w:line="276" w:lineRule="auto"/>
        <w:rPr>
          <w:rFonts w:eastAsia="Cambria" w:cstheme="minorHAnsi"/>
          <w:b/>
          <w:bCs/>
          <w:color w:val="AD33F9" w:themeColor="accent2"/>
          <w:sz w:val="24"/>
          <w:szCs w:val="24"/>
        </w:rPr>
      </w:pPr>
    </w:p>
    <w:p w14:paraId="02B26162" w14:textId="77777777" w:rsidR="00C9706E" w:rsidRPr="00C9706E" w:rsidRDefault="00C9706E" w:rsidP="00C9706E">
      <w:pPr>
        <w:spacing w:after="0" w:line="240" w:lineRule="auto"/>
        <w:textAlignment w:val="baseline"/>
        <w:rPr>
          <w:rFonts w:eastAsia="Cambria" w:cstheme="minorHAnsi"/>
          <w:b/>
          <w:bCs/>
          <w:color w:val="AD33F9" w:themeColor="accent2"/>
          <w:sz w:val="24"/>
          <w:szCs w:val="24"/>
        </w:rPr>
      </w:pPr>
      <w:r w:rsidRPr="00C9706E">
        <w:rPr>
          <w:rFonts w:eastAsia="Cambria" w:cstheme="minorHAnsi"/>
          <w:b/>
          <w:bCs/>
          <w:color w:val="AD33F9" w:themeColor="accent2"/>
          <w:sz w:val="24"/>
          <w:szCs w:val="24"/>
        </w:rPr>
        <w:t>Our culture</w:t>
      </w:r>
    </w:p>
    <w:p w14:paraId="104E948B" w14:textId="16EA2FA8" w:rsidR="00C9706E" w:rsidRPr="00C9706E" w:rsidRDefault="00C9706E" w:rsidP="00C9706E">
      <w:pPr>
        <w:spacing w:after="0" w:line="300" w:lineRule="auto"/>
        <w:ind w:right="98"/>
        <w:textAlignment w:val="baseline"/>
        <w:rPr>
          <w:rFonts w:ascii="Arial" w:eastAsia="Times New Roman" w:hAnsi="Arial" w:cs="Arial"/>
          <w:i/>
          <w:iCs/>
          <w:color w:val="000000"/>
          <w:szCs w:val="24"/>
        </w:rPr>
      </w:pPr>
      <w:r w:rsidRPr="00C9706E">
        <w:rPr>
          <w:rFonts w:ascii="Arial" w:eastAsia="Times New Roman" w:hAnsi="Arial" w:cs="Arial"/>
          <w:i/>
          <w:iCs/>
          <w:color w:val="000000"/>
        </w:rPr>
        <w:t>We recognise our collective strength and champion the power of individuals. Our teams are amazing</w:t>
      </w:r>
      <w:r w:rsidRPr="00C9706E">
        <w:rPr>
          <w:rFonts w:ascii="Arial" w:eastAsia="Times New Roman" w:hAnsi="Arial" w:cs="Arial"/>
          <w:i/>
          <w:iCs/>
          <w:color w:val="000000"/>
          <w:szCs w:val="24"/>
        </w:rPr>
        <w:t xml:space="preserve"> </w:t>
      </w:r>
      <w:r w:rsidRPr="00C9706E">
        <w:rPr>
          <w:rFonts w:ascii="Arial" w:eastAsia="Times New Roman" w:hAnsi="Arial" w:cs="Arial"/>
          <w:i/>
          <w:iCs/>
          <w:color w:val="000000"/>
        </w:rPr>
        <w:t>and inspire people every day. We work hard to create an environment where all of our staff and</w:t>
      </w:r>
      <w:r w:rsidRPr="00C9706E">
        <w:rPr>
          <w:rFonts w:ascii="Arial" w:eastAsia="Times New Roman" w:hAnsi="Arial" w:cs="Arial"/>
          <w:i/>
          <w:iCs/>
          <w:color w:val="000000"/>
          <w:szCs w:val="24"/>
        </w:rPr>
        <w:t xml:space="preserve"> </w:t>
      </w:r>
      <w:r w:rsidRPr="00C9706E">
        <w:rPr>
          <w:rFonts w:ascii="Arial" w:eastAsia="Times New Roman" w:hAnsi="Arial" w:cs="Arial"/>
          <w:i/>
          <w:iCs/>
          <w:color w:val="000000"/>
        </w:rPr>
        <w:t>volunteers feel comfortable to bring their whole selves to work. Diversity enriches us and improves</w:t>
      </w:r>
      <w:r w:rsidRPr="00C9706E">
        <w:rPr>
          <w:rFonts w:ascii="Arial" w:eastAsia="Times New Roman" w:hAnsi="Arial" w:cs="Arial"/>
          <w:i/>
          <w:iCs/>
          <w:color w:val="000000"/>
          <w:szCs w:val="24"/>
        </w:rPr>
        <w:t xml:space="preserve"> </w:t>
      </w:r>
      <w:r w:rsidRPr="00C9706E">
        <w:rPr>
          <w:rFonts w:ascii="Arial" w:eastAsia="Times New Roman" w:hAnsi="Arial" w:cs="Arial"/>
          <w:i/>
          <w:iCs/>
          <w:color w:val="000000"/>
        </w:rPr>
        <w:t>the support we give children and young people.  The work we do creates change to be celebrated,</w:t>
      </w:r>
      <w:r w:rsidRPr="00C9706E">
        <w:rPr>
          <w:rFonts w:ascii="Arial" w:eastAsia="Times New Roman" w:hAnsi="Arial" w:cs="Arial"/>
          <w:i/>
          <w:iCs/>
          <w:color w:val="000000"/>
          <w:szCs w:val="24"/>
        </w:rPr>
        <w:t xml:space="preserve"> </w:t>
      </w:r>
      <w:r w:rsidRPr="00C9706E">
        <w:rPr>
          <w:rFonts w:ascii="Arial" w:eastAsia="Times New Roman" w:hAnsi="Arial" w:cs="Arial"/>
          <w:i/>
          <w:iCs/>
          <w:color w:val="000000"/>
        </w:rPr>
        <w:t>rewarding moments, and outcomes to be proud of every day. It can also bring professional and</w:t>
      </w:r>
      <w:r w:rsidRPr="00C9706E">
        <w:rPr>
          <w:rFonts w:ascii="Arial" w:eastAsia="Times New Roman" w:hAnsi="Arial" w:cs="Arial"/>
          <w:i/>
          <w:iCs/>
          <w:color w:val="000000"/>
          <w:szCs w:val="24"/>
        </w:rPr>
        <w:t xml:space="preserve"> </w:t>
      </w:r>
      <w:r w:rsidRPr="00C9706E">
        <w:rPr>
          <w:rFonts w:ascii="Arial" w:eastAsia="Times New Roman" w:hAnsi="Arial" w:cs="Arial"/>
          <w:i/>
          <w:iCs/>
          <w:color w:val="000000"/>
        </w:rPr>
        <w:t>personal challenges to each of us. We support each other to share our moments of success, do the</w:t>
      </w:r>
      <w:r w:rsidRPr="00C9706E">
        <w:rPr>
          <w:rFonts w:ascii="Arial" w:eastAsia="Times New Roman" w:hAnsi="Arial" w:cs="Arial"/>
          <w:i/>
          <w:iCs/>
          <w:color w:val="000000"/>
          <w:szCs w:val="24"/>
        </w:rPr>
        <w:t xml:space="preserve"> </w:t>
      </w:r>
      <w:r w:rsidRPr="00C9706E">
        <w:rPr>
          <w:rFonts w:ascii="Arial" w:eastAsia="Times New Roman" w:hAnsi="Arial" w:cs="Arial"/>
          <w:i/>
          <w:iCs/>
          <w:color w:val="000000"/>
        </w:rPr>
        <w:t>best we can for young people, ensure everyone enjoys their work, and support our colleagues when they need it.</w:t>
      </w:r>
      <w:r w:rsidRPr="00C9706E">
        <w:rPr>
          <w:rFonts w:ascii="Arial" w:eastAsia="Times New Roman" w:hAnsi="Arial" w:cs="Arial"/>
          <w:i/>
          <w:iCs/>
          <w:color w:val="000000"/>
          <w:szCs w:val="24"/>
        </w:rPr>
        <w:t xml:space="preserve">              </w:t>
      </w:r>
    </w:p>
    <w:p w14:paraId="31A544DB" w14:textId="77777777" w:rsidR="00C9706E" w:rsidRPr="00C9706E" w:rsidRDefault="00C9706E" w:rsidP="00C9706E">
      <w:pPr>
        <w:spacing w:after="40" w:line="276" w:lineRule="auto"/>
        <w:rPr>
          <w:rFonts w:eastAsia="Cambria" w:cstheme="minorHAnsi"/>
          <w:b/>
          <w:bCs/>
          <w:color w:val="AD33F9" w:themeColor="accent2"/>
          <w:sz w:val="36"/>
          <w:szCs w:val="36"/>
        </w:rPr>
      </w:pPr>
    </w:p>
    <w:p w14:paraId="2C4F646B" w14:textId="77777777" w:rsidR="00C9706E" w:rsidRPr="00C9706E" w:rsidRDefault="00C9706E" w:rsidP="00C9706E">
      <w:pPr>
        <w:spacing w:after="40" w:line="276" w:lineRule="auto"/>
        <w:rPr>
          <w:rFonts w:eastAsia="Cambria" w:cstheme="minorHAnsi"/>
          <w:b/>
          <w:bCs/>
          <w:color w:val="AD33F9" w:themeColor="accent2"/>
          <w:sz w:val="36"/>
          <w:szCs w:val="36"/>
        </w:rPr>
      </w:pPr>
      <w:r w:rsidRPr="00C9706E">
        <w:rPr>
          <w:rFonts w:eastAsia="Cambria" w:cstheme="minorHAnsi"/>
          <w:b/>
          <w:bCs/>
          <w:color w:val="AD33F9" w:themeColor="accent2"/>
          <w:sz w:val="36"/>
          <w:szCs w:val="36"/>
        </w:rPr>
        <w:lastRenderedPageBreak/>
        <w:t>The practicalities</w:t>
      </w:r>
    </w:p>
    <w:p w14:paraId="7CCC350F" w14:textId="77777777" w:rsidR="00C9706E" w:rsidRPr="00C9706E" w:rsidRDefault="00C9706E" w:rsidP="00C9706E">
      <w:pPr>
        <w:spacing w:after="40" w:line="276" w:lineRule="auto"/>
        <w:rPr>
          <w:rFonts w:eastAsia="Cambria" w:cstheme="minorHAnsi"/>
          <w:b/>
          <w:bCs/>
          <w:color w:val="AD33F9" w:themeColor="accent2"/>
          <w:sz w:val="24"/>
          <w:szCs w:val="24"/>
        </w:rPr>
      </w:pPr>
    </w:p>
    <w:p w14:paraId="411C78A2" w14:textId="77777777" w:rsidR="00C9706E" w:rsidRPr="00C9706E" w:rsidRDefault="00C9706E" w:rsidP="00C9706E">
      <w:pPr>
        <w:spacing w:after="40" w:line="276" w:lineRule="auto"/>
        <w:ind w:left="2880" w:hanging="2880"/>
        <w:rPr>
          <w:rFonts w:eastAsia="Cambria" w:cstheme="minorHAnsi"/>
          <w:b/>
          <w:bCs/>
          <w:color w:val="AD33F9" w:themeColor="accent2"/>
          <w:sz w:val="24"/>
          <w:szCs w:val="24"/>
        </w:rPr>
      </w:pPr>
      <w:r w:rsidRPr="00C9706E">
        <w:rPr>
          <w:rFonts w:eastAsia="Cambria" w:cstheme="minorHAnsi"/>
          <w:b/>
          <w:bCs/>
          <w:color w:val="AD33F9" w:themeColor="accent2"/>
          <w:sz w:val="24"/>
          <w:szCs w:val="24"/>
        </w:rPr>
        <w:t xml:space="preserve">Location: </w:t>
      </w:r>
      <w:r w:rsidRPr="00C9706E">
        <w:rPr>
          <w:rFonts w:eastAsia="Cambria" w:cstheme="minorHAnsi"/>
          <w:b/>
          <w:bCs/>
          <w:color w:val="AD33F9" w:themeColor="accent2"/>
          <w:sz w:val="24"/>
          <w:szCs w:val="24"/>
        </w:rPr>
        <w:tab/>
      </w:r>
      <w:r w:rsidRPr="00C9706E">
        <w:rPr>
          <w:rFonts w:eastAsia="Cambria" w:cstheme="minorHAnsi"/>
          <w:sz w:val="24"/>
          <w:szCs w:val="24"/>
        </w:rPr>
        <w:t>Eikon Offices, New Haw, may be required travel to a variety of community locations across Surrey</w:t>
      </w:r>
    </w:p>
    <w:p w14:paraId="7C4CC62D" w14:textId="77777777" w:rsidR="00C9706E" w:rsidRPr="00C9706E" w:rsidRDefault="00C9706E" w:rsidP="00C9706E">
      <w:pPr>
        <w:spacing w:after="40" w:line="276" w:lineRule="auto"/>
        <w:rPr>
          <w:rFonts w:eastAsia="Cambria" w:cstheme="minorHAnsi"/>
          <w:b/>
          <w:bCs/>
          <w:color w:val="AD33F9" w:themeColor="accent2"/>
          <w:sz w:val="24"/>
          <w:szCs w:val="24"/>
        </w:rPr>
      </w:pPr>
      <w:r w:rsidRPr="00C9706E">
        <w:rPr>
          <w:rFonts w:eastAsia="Cambria" w:cstheme="minorHAnsi"/>
          <w:b/>
          <w:bCs/>
          <w:color w:val="AD33F9" w:themeColor="accent2"/>
          <w:sz w:val="24"/>
          <w:szCs w:val="24"/>
        </w:rPr>
        <w:t xml:space="preserve">Length of Contract: </w:t>
      </w:r>
      <w:r w:rsidRPr="00C9706E">
        <w:rPr>
          <w:rFonts w:eastAsia="Cambria" w:cstheme="minorHAnsi"/>
          <w:b/>
          <w:bCs/>
          <w:color w:val="AD33F9" w:themeColor="accent2"/>
          <w:sz w:val="24"/>
          <w:szCs w:val="24"/>
        </w:rPr>
        <w:tab/>
      </w:r>
      <w:r w:rsidRPr="00C9706E">
        <w:rPr>
          <w:rFonts w:eastAsia="Cambria" w:cstheme="minorHAnsi"/>
          <w:sz w:val="24"/>
          <w:szCs w:val="24"/>
        </w:rPr>
        <w:t>Permanent</w:t>
      </w:r>
      <w:r w:rsidRPr="00C9706E">
        <w:rPr>
          <w:rFonts w:eastAsia="Cambria" w:cstheme="minorHAnsi"/>
          <w:b/>
          <w:bCs/>
          <w:color w:val="AD33F9" w:themeColor="accent2"/>
          <w:sz w:val="24"/>
          <w:szCs w:val="24"/>
        </w:rPr>
        <w:tab/>
      </w:r>
    </w:p>
    <w:p w14:paraId="285B98B2" w14:textId="12155F63" w:rsidR="00C9706E" w:rsidRPr="00C9706E" w:rsidRDefault="00C9706E" w:rsidP="000D79CE">
      <w:pPr>
        <w:spacing w:after="40" w:line="276" w:lineRule="auto"/>
        <w:ind w:left="2880" w:hanging="2880"/>
        <w:rPr>
          <w:rFonts w:eastAsia="Cambria" w:cstheme="minorHAnsi"/>
          <w:b/>
          <w:bCs/>
          <w:color w:val="AD33F9" w:themeColor="accent2"/>
          <w:sz w:val="24"/>
          <w:szCs w:val="24"/>
        </w:rPr>
      </w:pPr>
      <w:bookmarkStart w:id="0" w:name="_Hlk191391644"/>
      <w:r w:rsidRPr="00C9706E">
        <w:rPr>
          <w:rFonts w:eastAsia="Cambria" w:cstheme="minorHAnsi"/>
          <w:b/>
          <w:bCs/>
          <w:color w:val="AD33F9" w:themeColor="accent2"/>
          <w:sz w:val="24"/>
          <w:szCs w:val="24"/>
        </w:rPr>
        <w:t>Hours:</w:t>
      </w:r>
      <w:r w:rsidRPr="00C9706E">
        <w:rPr>
          <w:rFonts w:eastAsia="Cambria" w:cstheme="minorHAnsi"/>
          <w:b/>
          <w:bCs/>
          <w:color w:val="AD33F9" w:themeColor="accent2"/>
          <w:sz w:val="24"/>
          <w:szCs w:val="24"/>
        </w:rPr>
        <w:tab/>
      </w:r>
      <w:r>
        <w:rPr>
          <w:rFonts w:eastAsia="Cambria" w:cstheme="minorHAnsi"/>
          <w:sz w:val="24"/>
          <w:szCs w:val="24"/>
        </w:rPr>
        <w:t xml:space="preserve">37.5 </w:t>
      </w:r>
      <w:r w:rsidR="000D79CE">
        <w:rPr>
          <w:rFonts w:eastAsia="Cambria" w:cstheme="minorHAnsi"/>
          <w:sz w:val="24"/>
          <w:szCs w:val="24"/>
        </w:rPr>
        <w:t xml:space="preserve">hours </w:t>
      </w:r>
      <w:r>
        <w:rPr>
          <w:rFonts w:eastAsia="Cambria" w:cstheme="minorHAnsi"/>
          <w:sz w:val="24"/>
          <w:szCs w:val="24"/>
        </w:rPr>
        <w:t xml:space="preserve">per week </w:t>
      </w:r>
      <w:r w:rsidR="000D79CE">
        <w:rPr>
          <w:rFonts w:eastAsia="Cambria" w:cstheme="minorHAnsi"/>
          <w:sz w:val="24"/>
          <w:szCs w:val="24"/>
        </w:rPr>
        <w:t xml:space="preserve">mainly </w:t>
      </w:r>
      <w:r w:rsidRPr="00C9706E">
        <w:rPr>
          <w:rFonts w:eastAsia="Cambria" w:cstheme="minorHAnsi"/>
          <w:sz w:val="24"/>
          <w:szCs w:val="24"/>
        </w:rPr>
        <w:t>term time</w:t>
      </w:r>
      <w:r w:rsidR="000D79CE">
        <w:rPr>
          <w:rFonts w:eastAsia="Cambria" w:cstheme="minorHAnsi"/>
          <w:sz w:val="24"/>
          <w:szCs w:val="24"/>
        </w:rPr>
        <w:t xml:space="preserve"> working there will be a requirement to work</w:t>
      </w:r>
      <w:r w:rsidR="00E1591F">
        <w:rPr>
          <w:rFonts w:eastAsia="Cambria" w:cstheme="minorHAnsi"/>
          <w:sz w:val="24"/>
          <w:szCs w:val="24"/>
        </w:rPr>
        <w:t xml:space="preserve"> an additional week at the end of the summer term (July) and a week before the start of the autumn term (August)</w:t>
      </w:r>
    </w:p>
    <w:p w14:paraId="120F0642" w14:textId="11DCDDA7" w:rsidR="00E1591F" w:rsidRDefault="00C9706E" w:rsidP="00C9706E">
      <w:pPr>
        <w:spacing w:after="0" w:line="240" w:lineRule="auto"/>
        <w:ind w:left="2880" w:hanging="2880"/>
        <w:textAlignment w:val="baseline"/>
        <w:rPr>
          <w:rFonts w:eastAsia="Cambria" w:cstheme="minorHAnsi"/>
          <w:b/>
          <w:bCs/>
          <w:color w:val="AD33F9" w:themeColor="accent2"/>
          <w:sz w:val="24"/>
          <w:szCs w:val="24"/>
        </w:rPr>
      </w:pPr>
      <w:r w:rsidRPr="00C9706E">
        <w:rPr>
          <w:rFonts w:eastAsia="Cambria" w:cstheme="minorHAnsi"/>
          <w:b/>
          <w:bCs/>
          <w:color w:val="AD33F9" w:themeColor="accent2"/>
          <w:sz w:val="24"/>
          <w:szCs w:val="24"/>
        </w:rPr>
        <w:t>Pay:</w:t>
      </w:r>
      <w:r w:rsidRPr="00C9706E">
        <w:rPr>
          <w:rFonts w:eastAsia="Cambria" w:cstheme="minorHAnsi"/>
          <w:b/>
          <w:bCs/>
          <w:color w:val="AD33F9" w:themeColor="accent2"/>
          <w:sz w:val="24"/>
          <w:szCs w:val="24"/>
        </w:rPr>
        <w:tab/>
      </w:r>
      <w:r w:rsidR="00E1591F" w:rsidRPr="00E1591F">
        <w:rPr>
          <w:rFonts w:eastAsia="Cambria" w:cstheme="minorHAnsi"/>
          <w:sz w:val="24"/>
          <w:szCs w:val="24"/>
        </w:rPr>
        <w:t>£26,455.59 to £29,192.38 pro-rated</w:t>
      </w:r>
      <w:r w:rsidR="00216B91">
        <w:rPr>
          <w:rFonts w:eastAsia="Cambria" w:cstheme="minorHAnsi"/>
          <w:sz w:val="24"/>
          <w:szCs w:val="24"/>
        </w:rPr>
        <w:t xml:space="preserve"> for 41 weeks per year</w:t>
      </w:r>
      <w:r w:rsidR="00E1591F">
        <w:rPr>
          <w:rFonts w:eastAsia="Cambria" w:cstheme="minorHAnsi"/>
          <w:sz w:val="24"/>
          <w:szCs w:val="24"/>
        </w:rPr>
        <w:t xml:space="preserve">, </w:t>
      </w:r>
      <w:r w:rsidR="00E1591F" w:rsidRPr="00E1591F">
        <w:rPr>
          <w:rFonts w:eastAsia="Cambria" w:cstheme="minorHAnsi"/>
          <w:sz w:val="24"/>
          <w:szCs w:val="24"/>
        </w:rPr>
        <w:t>depending on experience</w:t>
      </w:r>
    </w:p>
    <w:p w14:paraId="5CFDB150" w14:textId="1F69D97E" w:rsidR="00C9706E" w:rsidRPr="00C9706E" w:rsidRDefault="00C9706E" w:rsidP="00E1591F">
      <w:pPr>
        <w:spacing w:after="0" w:line="240" w:lineRule="auto"/>
        <w:ind w:left="2880"/>
        <w:textAlignment w:val="baseline"/>
        <w:rPr>
          <w:rFonts w:eastAsia="Times New Roman" w:cstheme="minorHAnsi"/>
          <w:color w:val="000000"/>
          <w:sz w:val="24"/>
          <w:szCs w:val="24"/>
        </w:rPr>
      </w:pPr>
      <w:r w:rsidRPr="00C9706E">
        <w:rPr>
          <w:rFonts w:eastAsia="Times New Roman" w:cstheme="minorHAnsi"/>
          <w:color w:val="000000"/>
          <w:sz w:val="24"/>
          <w:szCs w:val="24"/>
        </w:rPr>
        <w:t>£</w:t>
      </w:r>
      <w:r w:rsidR="00E1591F">
        <w:rPr>
          <w:rFonts w:eastAsia="Times New Roman" w:cstheme="minorHAnsi"/>
          <w:color w:val="000000"/>
          <w:sz w:val="24"/>
          <w:szCs w:val="24"/>
        </w:rPr>
        <w:t>29</w:t>
      </w:r>
      <w:r w:rsidRPr="00C9706E">
        <w:rPr>
          <w:rFonts w:eastAsia="Times New Roman" w:cstheme="minorHAnsi"/>
          <w:color w:val="000000"/>
          <w:sz w:val="24"/>
          <w:szCs w:val="24"/>
        </w:rPr>
        <w:t>,</w:t>
      </w:r>
      <w:r w:rsidR="00E1591F">
        <w:rPr>
          <w:rFonts w:eastAsia="Times New Roman" w:cstheme="minorHAnsi"/>
          <w:color w:val="000000"/>
          <w:sz w:val="24"/>
          <w:szCs w:val="24"/>
        </w:rPr>
        <w:t>0</w:t>
      </w:r>
      <w:r w:rsidRPr="00C9706E">
        <w:rPr>
          <w:rFonts w:eastAsia="Times New Roman" w:cstheme="minorHAnsi"/>
          <w:color w:val="000000"/>
          <w:sz w:val="24"/>
          <w:szCs w:val="24"/>
        </w:rPr>
        <w:t>00 to £</w:t>
      </w:r>
      <w:r w:rsidR="00E1591F">
        <w:rPr>
          <w:rFonts w:eastAsia="Times New Roman" w:cstheme="minorHAnsi"/>
          <w:color w:val="000000"/>
          <w:sz w:val="24"/>
          <w:szCs w:val="24"/>
        </w:rPr>
        <w:t>32</w:t>
      </w:r>
      <w:r w:rsidRPr="00C9706E">
        <w:rPr>
          <w:rFonts w:eastAsia="Times New Roman" w:cstheme="minorHAnsi"/>
          <w:color w:val="000000"/>
          <w:sz w:val="24"/>
          <w:szCs w:val="24"/>
        </w:rPr>
        <w:t>,000 FTE </w:t>
      </w:r>
      <w:bookmarkEnd w:id="0"/>
      <w:r w:rsidRPr="00C9706E">
        <w:rPr>
          <w:rFonts w:eastAsia="Cambria" w:cstheme="minorHAnsi"/>
          <w:b/>
          <w:bCs/>
          <w:color w:val="AD33F9" w:themeColor="accent2"/>
          <w:sz w:val="24"/>
          <w:szCs w:val="24"/>
        </w:rPr>
        <w:tab/>
      </w:r>
      <w:r w:rsidRPr="00C9706E">
        <w:rPr>
          <w:rFonts w:eastAsia="Cambria" w:cstheme="minorHAnsi"/>
          <w:b/>
          <w:bCs/>
          <w:color w:val="AD33F9" w:themeColor="accent2"/>
          <w:sz w:val="24"/>
          <w:szCs w:val="24"/>
        </w:rPr>
        <w:tab/>
      </w:r>
    </w:p>
    <w:p w14:paraId="0B88434D" w14:textId="77777777" w:rsidR="00C9706E" w:rsidRPr="00C9706E" w:rsidRDefault="00C9706E" w:rsidP="00C9706E">
      <w:pPr>
        <w:spacing w:after="0" w:line="300" w:lineRule="auto"/>
        <w:rPr>
          <w:rFonts w:eastAsia="Cambria" w:cstheme="minorHAnsi"/>
          <w:color w:val="000000" w:themeColor="text1"/>
          <w:sz w:val="24"/>
          <w:szCs w:val="24"/>
        </w:rPr>
      </w:pPr>
      <w:r w:rsidRPr="00C9706E">
        <w:rPr>
          <w:rFonts w:eastAsia="Cambria" w:cstheme="minorHAnsi"/>
          <w:b/>
          <w:bCs/>
          <w:color w:val="AD33F9" w:themeColor="accent2"/>
          <w:sz w:val="24"/>
          <w:szCs w:val="24"/>
        </w:rPr>
        <w:t>Benefits:</w:t>
      </w:r>
      <w:r w:rsidRPr="00C9706E">
        <w:rPr>
          <w:rFonts w:eastAsia="Cambria" w:cstheme="minorHAnsi"/>
          <w:color w:val="000000" w:themeColor="text1"/>
          <w:sz w:val="24"/>
          <w:szCs w:val="24"/>
        </w:rPr>
        <w:tab/>
      </w:r>
      <w:r w:rsidRPr="00C9706E">
        <w:rPr>
          <w:rFonts w:eastAsia="Cambria" w:cstheme="minorHAnsi"/>
          <w:color w:val="000000" w:themeColor="text1"/>
          <w:sz w:val="24"/>
          <w:szCs w:val="24"/>
        </w:rPr>
        <w:tab/>
      </w:r>
      <w:r w:rsidRPr="00C9706E">
        <w:rPr>
          <w:rFonts w:eastAsia="Cambria" w:cstheme="minorHAnsi"/>
          <w:color w:val="000000" w:themeColor="text1"/>
          <w:sz w:val="24"/>
          <w:szCs w:val="24"/>
        </w:rPr>
        <w:tab/>
        <w:t>Sick pay</w:t>
      </w:r>
    </w:p>
    <w:p w14:paraId="058A9068" w14:textId="77777777" w:rsidR="00C9706E" w:rsidRPr="00C9706E" w:rsidRDefault="00C9706E" w:rsidP="00C9706E">
      <w:pPr>
        <w:spacing w:after="0" w:line="300" w:lineRule="auto"/>
        <w:ind w:left="2160" w:firstLine="720"/>
        <w:rPr>
          <w:rFonts w:eastAsia="Cambria" w:cstheme="minorHAnsi"/>
          <w:color w:val="000000" w:themeColor="text1"/>
          <w:sz w:val="24"/>
          <w:szCs w:val="24"/>
        </w:rPr>
      </w:pPr>
      <w:r w:rsidRPr="00C9706E">
        <w:rPr>
          <w:rFonts w:eastAsia="Cambria" w:cstheme="minorHAnsi"/>
          <w:color w:val="000000" w:themeColor="text1"/>
          <w:sz w:val="24"/>
          <w:szCs w:val="24"/>
        </w:rPr>
        <w:t>Safeguarding training</w:t>
      </w:r>
    </w:p>
    <w:p w14:paraId="2FD2986F" w14:textId="77777777" w:rsidR="00C9706E" w:rsidRPr="00C9706E" w:rsidRDefault="00C9706E" w:rsidP="00C9706E">
      <w:pPr>
        <w:spacing w:after="0" w:line="300" w:lineRule="auto"/>
        <w:ind w:left="2160" w:firstLine="720"/>
        <w:rPr>
          <w:rFonts w:eastAsia="Cambria" w:cstheme="minorHAnsi"/>
          <w:color w:val="000000" w:themeColor="text1"/>
          <w:sz w:val="24"/>
          <w:szCs w:val="24"/>
        </w:rPr>
      </w:pPr>
      <w:r w:rsidRPr="00C9706E">
        <w:rPr>
          <w:rFonts w:eastAsia="Cambria" w:cstheme="minorHAnsi"/>
          <w:noProof/>
          <w:color w:val="000000" w:themeColor="text1"/>
          <w:sz w:val="24"/>
          <w:szCs w:val="24"/>
        </w:rPr>
        <mc:AlternateContent>
          <mc:Choice Requires="wpi">
            <w:drawing>
              <wp:anchor distT="0" distB="0" distL="114300" distR="114300" simplePos="0" relativeHeight="251658245" behindDoc="0" locked="0" layoutInCell="1" allowOverlap="1" wp14:anchorId="1743BA86" wp14:editId="1C576F23">
                <wp:simplePos x="0" y="0"/>
                <wp:positionH relativeFrom="column">
                  <wp:posOffset>4984115</wp:posOffset>
                </wp:positionH>
                <wp:positionV relativeFrom="paragraph">
                  <wp:posOffset>-94616</wp:posOffset>
                </wp:positionV>
                <wp:extent cx="580650" cy="607695"/>
                <wp:effectExtent l="57150" t="114300" r="0" b="116205"/>
                <wp:wrapNone/>
                <wp:docPr id="696377333" name="Ink 696377333"/>
                <wp:cNvGraphicFramePr/>
                <a:graphic xmlns:a="http://schemas.openxmlformats.org/drawingml/2006/main">
                  <a:graphicData uri="http://schemas.microsoft.com/office/word/2010/wordprocessingInk">
                    <w14:contentPart bwMode="auto" r:id="rId15">
                      <w14:nvContentPartPr>
                        <w14:cNvContentPartPr/>
                      </w14:nvContentPartPr>
                      <w14:xfrm rot="20766111">
                        <a:off x="0" y="0"/>
                        <a:ext cx="580650" cy="607695"/>
                      </w14:xfrm>
                    </w14:contentPart>
                  </a:graphicData>
                </a:graphic>
              </wp:anchor>
            </w:drawing>
          </mc:Choice>
          <mc:Fallback>
            <w:pict>
              <v:shapetype w14:anchorId="790ED86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96377333" o:spid="_x0000_s1026" type="#_x0000_t75" style="position:absolute;margin-left:391.05pt;margin-top:-8.85pt;width:48.55pt;height:50.65pt;rotation:-910829fd;z-index:25166233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&#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">
                <v:imagedata r:id="rId16" o:title=""/>
              </v:shape>
            </w:pict>
          </mc:Fallback>
        </mc:AlternateContent>
      </w:r>
      <w:r w:rsidRPr="00C9706E">
        <w:rPr>
          <w:rFonts w:eastAsia="Cambria" w:cstheme="minorHAnsi"/>
          <w:color w:val="000000" w:themeColor="text1"/>
          <w:sz w:val="24"/>
          <w:szCs w:val="24"/>
        </w:rPr>
        <w:t xml:space="preserve">Flexible working where role allows </w:t>
      </w:r>
    </w:p>
    <w:p w14:paraId="3D2EAC12" w14:textId="77777777" w:rsidR="00C9706E" w:rsidRPr="00C9706E" w:rsidRDefault="00C9706E" w:rsidP="00C9706E">
      <w:pPr>
        <w:spacing w:after="0" w:line="300" w:lineRule="auto"/>
        <w:ind w:left="2160" w:firstLine="720"/>
        <w:rPr>
          <w:rFonts w:eastAsia="Cambria" w:cstheme="minorHAnsi"/>
          <w:color w:val="000000" w:themeColor="text1"/>
          <w:sz w:val="24"/>
          <w:szCs w:val="24"/>
        </w:rPr>
      </w:pPr>
      <w:r w:rsidRPr="00C9706E">
        <w:rPr>
          <w:rFonts w:eastAsia="Cambria" w:cstheme="minorHAnsi"/>
          <w:color w:val="000000" w:themeColor="text1"/>
          <w:sz w:val="24"/>
          <w:szCs w:val="24"/>
        </w:rPr>
        <w:t>Pension scheme</w:t>
      </w:r>
    </w:p>
    <w:p w14:paraId="428C0EE6" w14:textId="77777777" w:rsidR="00C9706E" w:rsidRPr="00C9706E" w:rsidRDefault="00C9706E" w:rsidP="00C9706E">
      <w:pPr>
        <w:spacing w:after="40" w:line="276" w:lineRule="auto"/>
        <w:ind w:left="2160" w:firstLine="720"/>
        <w:rPr>
          <w:rFonts w:eastAsia="Cambria" w:cstheme="minorHAnsi"/>
          <w:color w:val="000000" w:themeColor="text1"/>
          <w:sz w:val="24"/>
          <w:szCs w:val="24"/>
        </w:rPr>
      </w:pPr>
      <w:r w:rsidRPr="00C9706E">
        <w:rPr>
          <w:rFonts w:eastAsia="Cambria" w:cstheme="minorHAnsi"/>
          <w:color w:val="000000" w:themeColor="text1"/>
          <w:sz w:val="24"/>
          <w:szCs w:val="24"/>
        </w:rPr>
        <w:t>Employee Assistance programme</w:t>
      </w:r>
    </w:p>
    <w:p w14:paraId="63FB2574" w14:textId="122457A9" w:rsidR="00403DBD" w:rsidRDefault="00C9706E" w:rsidP="00C9706E">
      <w:pPr>
        <w:spacing w:after="0" w:line="240" w:lineRule="auto"/>
        <w:ind w:left="2160" w:firstLine="720"/>
        <w:textAlignment w:val="baseline"/>
        <w:rPr>
          <w:rFonts w:cstheme="minorHAnsi"/>
          <w:b/>
          <w:color w:val="AD33F9" w:themeColor="accent2"/>
          <w:sz w:val="24"/>
        </w:rPr>
      </w:pPr>
      <w:r w:rsidRPr="00C9706E">
        <w:rPr>
          <w:rFonts w:eastAsia="Cambria" w:cstheme="minorHAnsi"/>
          <w:color w:val="000000" w:themeColor="text1"/>
          <w:sz w:val="24"/>
          <w:szCs w:val="24"/>
        </w:rPr>
        <w:t>Clinical supervision</w:t>
      </w:r>
    </w:p>
    <w:p w14:paraId="5378514F" w14:textId="77777777" w:rsidR="00A2034D" w:rsidRDefault="00A2034D" w:rsidP="00403DBD">
      <w:pPr>
        <w:spacing w:after="0" w:line="240" w:lineRule="auto"/>
        <w:textAlignment w:val="baseline"/>
        <w:rPr>
          <w:rFonts w:cstheme="minorHAnsi"/>
          <w:b/>
          <w:color w:val="AD33F9" w:themeColor="accent2"/>
          <w:sz w:val="24"/>
        </w:rPr>
      </w:pPr>
    </w:p>
    <w:p w14:paraId="55A0C095" w14:textId="148A1ECB" w:rsidR="00E9217F" w:rsidRPr="008A2872" w:rsidRDefault="00E9217F" w:rsidP="00D06B39">
      <w:pPr>
        <w:spacing w:after="40" w:line="240" w:lineRule="auto"/>
        <w:ind w:left="2880" w:hanging="2880"/>
        <w:rPr>
          <w:rFonts w:eastAsia="Cambria" w:cstheme="minorHAnsi"/>
          <w:b/>
          <w:bCs/>
          <w:color w:val="AD33F9" w:themeColor="accent2"/>
          <w:sz w:val="24"/>
          <w:szCs w:val="24"/>
        </w:rPr>
      </w:pPr>
      <w:r w:rsidRPr="008A2872">
        <w:rPr>
          <w:rFonts w:eastAsia="Cambria" w:cstheme="minorHAnsi"/>
          <w:b/>
          <w:bCs/>
          <w:color w:val="AD33F9" w:themeColor="accent2"/>
          <w:sz w:val="24"/>
          <w:szCs w:val="24"/>
        </w:rPr>
        <w:t>Your line manager:</w:t>
      </w:r>
      <w:r w:rsidR="008A2872" w:rsidRPr="008A2872">
        <w:rPr>
          <w:rFonts w:eastAsia="Cambria" w:cstheme="minorHAnsi"/>
          <w:b/>
          <w:bCs/>
          <w:color w:val="AD33F9" w:themeColor="accent2"/>
          <w:sz w:val="24"/>
          <w:szCs w:val="24"/>
        </w:rPr>
        <w:t xml:space="preserve"> </w:t>
      </w:r>
      <w:r w:rsidR="008A2872">
        <w:rPr>
          <w:rFonts w:eastAsia="Cambria" w:cstheme="minorHAnsi"/>
          <w:b/>
          <w:bCs/>
          <w:color w:val="AD33F9" w:themeColor="accent2"/>
          <w:sz w:val="24"/>
          <w:szCs w:val="24"/>
        </w:rPr>
        <w:tab/>
      </w:r>
      <w:r w:rsidR="008A2872" w:rsidRPr="008A2872">
        <w:rPr>
          <w:rFonts w:eastAsia="Times New Roman" w:cstheme="minorHAnsi"/>
          <w:color w:val="000000"/>
          <w:sz w:val="24"/>
          <w:szCs w:val="24"/>
        </w:rPr>
        <w:t>Service Delivery Manager</w:t>
      </w:r>
      <w:r w:rsidRPr="008A2872">
        <w:rPr>
          <w:rFonts w:eastAsia="Cambria" w:cstheme="minorHAnsi"/>
          <w:color w:val="000000" w:themeColor="text1"/>
          <w:sz w:val="24"/>
          <w:szCs w:val="24"/>
        </w:rPr>
        <w:tab/>
      </w:r>
      <w:r w:rsidRPr="008A2872">
        <w:rPr>
          <w:rFonts w:cstheme="minorHAnsi"/>
          <w:b/>
          <w:color w:val="AD33F9" w:themeColor="accent2"/>
          <w:sz w:val="24"/>
          <w:szCs w:val="24"/>
        </w:rPr>
        <w:tab/>
      </w:r>
      <w:r w:rsidRPr="008A2872">
        <w:rPr>
          <w:rFonts w:cstheme="minorHAnsi"/>
          <w:b/>
          <w:color w:val="AD33F9" w:themeColor="accent2"/>
          <w:sz w:val="24"/>
          <w:szCs w:val="24"/>
        </w:rPr>
        <w:tab/>
      </w:r>
      <w:r w:rsidRPr="008A2872">
        <w:rPr>
          <w:rFonts w:cstheme="minorHAnsi"/>
          <w:b/>
          <w:color w:val="AD33F9" w:themeColor="accent2"/>
          <w:sz w:val="24"/>
          <w:szCs w:val="24"/>
        </w:rPr>
        <w:tab/>
      </w:r>
    </w:p>
    <w:p w14:paraId="6B8091A7" w14:textId="500CC263" w:rsidR="00A2034D" w:rsidRDefault="00E9217F" w:rsidP="00D06B39">
      <w:pPr>
        <w:spacing w:after="0" w:line="240" w:lineRule="auto"/>
        <w:textAlignment w:val="baseline"/>
        <w:rPr>
          <w:rFonts w:cstheme="minorHAnsi"/>
          <w:b/>
          <w:color w:val="AD33F9" w:themeColor="accent2"/>
          <w:sz w:val="24"/>
          <w:szCs w:val="24"/>
        </w:rPr>
      </w:pPr>
      <w:r w:rsidRPr="008A2872">
        <w:rPr>
          <w:rFonts w:cstheme="minorHAnsi"/>
          <w:b/>
          <w:color w:val="AD33F9" w:themeColor="accent2"/>
          <w:sz w:val="24"/>
          <w:szCs w:val="24"/>
        </w:rPr>
        <w:t>Your team:</w:t>
      </w:r>
      <w:r w:rsidRPr="008A2872">
        <w:rPr>
          <w:rFonts w:cstheme="minorHAnsi"/>
          <w:b/>
          <w:color w:val="AD33F9" w:themeColor="accent2"/>
          <w:sz w:val="24"/>
          <w:szCs w:val="24"/>
        </w:rPr>
        <w:tab/>
      </w:r>
      <w:r w:rsidR="008A2872" w:rsidRPr="008A2872">
        <w:rPr>
          <w:rFonts w:cstheme="minorHAnsi"/>
          <w:b/>
          <w:color w:val="AD33F9" w:themeColor="accent2"/>
          <w:sz w:val="24"/>
          <w:szCs w:val="24"/>
        </w:rPr>
        <w:tab/>
      </w:r>
      <w:r w:rsidR="008A2872">
        <w:rPr>
          <w:rFonts w:cstheme="minorHAnsi"/>
          <w:b/>
          <w:color w:val="AD33F9" w:themeColor="accent2"/>
          <w:sz w:val="24"/>
          <w:szCs w:val="24"/>
        </w:rPr>
        <w:tab/>
      </w:r>
      <w:r w:rsidR="008A2872" w:rsidRPr="008A2872">
        <w:rPr>
          <w:rFonts w:eastAsia="Times New Roman" w:cstheme="minorHAnsi"/>
          <w:color w:val="000000"/>
          <w:sz w:val="24"/>
          <w:szCs w:val="24"/>
        </w:rPr>
        <w:t>Services Team</w:t>
      </w:r>
      <w:r w:rsidR="008A2872" w:rsidRPr="008A2872">
        <w:rPr>
          <w:rFonts w:cstheme="minorHAnsi"/>
          <w:b/>
          <w:color w:val="AD33F9" w:themeColor="accent2"/>
          <w:sz w:val="24"/>
          <w:szCs w:val="24"/>
        </w:rPr>
        <w:t xml:space="preserve"> </w:t>
      </w:r>
    </w:p>
    <w:p w14:paraId="2AAC12A6" w14:textId="77777777" w:rsidR="003760DA" w:rsidRPr="008A2872" w:rsidRDefault="003760DA" w:rsidP="00D06B39">
      <w:pPr>
        <w:spacing w:after="0" w:line="240" w:lineRule="auto"/>
        <w:textAlignment w:val="baseline"/>
        <w:rPr>
          <w:rFonts w:cstheme="minorHAnsi"/>
          <w:b/>
          <w:color w:val="AD33F9" w:themeColor="accent2"/>
          <w:sz w:val="24"/>
          <w:szCs w:val="24"/>
        </w:rPr>
      </w:pPr>
    </w:p>
    <w:p w14:paraId="61D5D5E0" w14:textId="52446674" w:rsidR="00F56E16" w:rsidRPr="008A2872" w:rsidRDefault="00024A2E" w:rsidP="00D06B39">
      <w:pPr>
        <w:spacing w:after="0" w:line="240" w:lineRule="auto"/>
        <w:textAlignment w:val="baseline"/>
        <w:rPr>
          <w:rFonts w:cstheme="minorHAnsi"/>
          <w:b/>
          <w:color w:val="AD33F9" w:themeColor="accent2"/>
          <w:sz w:val="24"/>
          <w:szCs w:val="24"/>
        </w:rPr>
      </w:pPr>
      <w:r>
        <w:rPr>
          <w:rFonts w:eastAsia="Times New Roman" w:cstheme="minorHAnsi"/>
          <w:color w:val="000000"/>
          <w:sz w:val="24"/>
          <w:szCs w:val="24"/>
        </w:rPr>
        <w:t>L</w:t>
      </w:r>
      <w:r w:rsidRPr="00024A2E">
        <w:rPr>
          <w:rFonts w:eastAsia="Times New Roman" w:cstheme="minorHAnsi"/>
          <w:color w:val="000000"/>
          <w:sz w:val="24"/>
          <w:szCs w:val="24"/>
        </w:rPr>
        <w:t>ead the coordination and development of the Smart Schools wellbeing programme and the Smart Moves transition programme. Working collaboratively with key stakeholders, including schools, partners, and other wellbeing services, you will ensure a comprehensive and evidence-based approach to mental health and wellbeing across schools. This role will involve developing tools to measure impact, reviewing resources, and maintaining strong relationships with schools to promote positive mental health and wellbeing across Surre</w:t>
      </w:r>
      <w:r w:rsidR="00810762">
        <w:rPr>
          <w:rFonts w:eastAsia="Times New Roman" w:cstheme="minorHAnsi"/>
          <w:color w:val="000000"/>
          <w:sz w:val="24"/>
          <w:szCs w:val="24"/>
        </w:rPr>
        <w:t>y</w:t>
      </w:r>
    </w:p>
    <w:p w14:paraId="7796C7F3" w14:textId="77777777" w:rsidR="00F01EE7" w:rsidRDefault="00F01EE7" w:rsidP="00D06B39">
      <w:pPr>
        <w:spacing w:line="240" w:lineRule="auto"/>
        <w:rPr>
          <w:rFonts w:ascii="Arial" w:hAnsi="Arial" w:cs="Arial"/>
          <w:b/>
          <w:color w:val="AD33F9" w:themeColor="accent2"/>
          <w:sz w:val="24"/>
          <w:szCs w:val="24"/>
        </w:rPr>
      </w:pPr>
    </w:p>
    <w:p w14:paraId="62555EFF" w14:textId="5C8864FB" w:rsidR="0023740B" w:rsidRDefault="00206E24" w:rsidP="00D06B39">
      <w:pPr>
        <w:spacing w:line="240" w:lineRule="auto"/>
        <w:rPr>
          <w:rFonts w:ascii="Arial" w:hAnsi="Arial" w:cs="Arial"/>
          <w:b/>
          <w:color w:val="AD33F9" w:themeColor="accent2"/>
          <w:sz w:val="24"/>
          <w:szCs w:val="24"/>
        </w:rPr>
      </w:pPr>
      <w:r w:rsidRPr="008A2872">
        <w:rPr>
          <w:rFonts w:ascii="Arial" w:hAnsi="Arial" w:cs="Arial"/>
          <w:b/>
          <w:noProof/>
          <w:color w:val="AD33F9" w:themeColor="accent2"/>
          <w:sz w:val="24"/>
          <w:szCs w:val="24"/>
        </w:rPr>
        <mc:AlternateContent>
          <mc:Choice Requires="wpi">
            <w:drawing>
              <wp:anchor distT="0" distB="0" distL="114300" distR="114300" simplePos="0" relativeHeight="251658242" behindDoc="0" locked="0" layoutInCell="1" allowOverlap="1" wp14:anchorId="3C4A3998" wp14:editId="3E1EDBE9">
                <wp:simplePos x="0" y="0"/>
                <wp:positionH relativeFrom="column">
                  <wp:posOffset>1401828</wp:posOffset>
                </wp:positionH>
                <wp:positionV relativeFrom="paragraph">
                  <wp:posOffset>146685</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17">
                      <w14:nvContentPartPr>
                        <w14:cNvContentPartPr/>
                      </w14:nvContentPartPr>
                      <w14:xfrm>
                        <a:off x="0" y="0"/>
                        <a:ext cx="756920" cy="15875"/>
                      </w14:xfrm>
                    </w14:contentPart>
                  </a:graphicData>
                </a:graphic>
              </wp:anchor>
            </w:drawing>
          </mc:Choice>
          <mc:Fallback xmlns:a="http://schemas.openxmlformats.org/drawingml/2006/main">
            <w:pict w14:anchorId="6407BF83">
              <v:shapetype id="_x0000_t75" coordsize="21600,21600" filled="f" stroked="f" o:spt="75" o:preferrelative="t" path="m@4@5l@4@11@9@11@9@5xe" w14:anchorId="24A0AF90">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2038780653" style="position:absolute;margin-left:109pt;margin-top:10.15pt;width:62.4pt;height:4pt;z-index:251658242;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">
                <v:imagedata o:title="" r:id="rId18"/>
              </v:shape>
            </w:pict>
          </mc:Fallback>
        </mc:AlternateContent>
      </w:r>
      <w:r w:rsidRPr="008A2872">
        <w:rPr>
          <w:rFonts w:ascii="Arial" w:hAnsi="Arial" w:cs="Arial"/>
          <w:b/>
          <w:noProof/>
          <w:color w:val="AD33F9" w:themeColor="accent2"/>
          <w:sz w:val="24"/>
          <w:szCs w:val="24"/>
        </w:rPr>
        <mc:AlternateContent>
          <mc:Choice Requires="wpi">
            <w:drawing>
              <wp:anchor distT="0" distB="0" distL="114300" distR="114300" simplePos="0" relativeHeight="251658243" behindDoc="0" locked="0" layoutInCell="1" allowOverlap="1" wp14:anchorId="66E9B5A8" wp14:editId="76EA98E2">
                <wp:simplePos x="0" y="0"/>
                <wp:positionH relativeFrom="column">
                  <wp:posOffset>2176395</wp:posOffset>
                </wp:positionH>
                <wp:positionV relativeFrom="paragraph">
                  <wp:posOffset>-636</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19">
                      <w14:nvContentPartPr>
                        <w14:cNvContentPartPr/>
                      </w14:nvContentPartPr>
                      <w14:xfrm rot="402467">
                        <a:off x="0" y="0"/>
                        <a:ext cx="248285" cy="312420"/>
                      </w14:xfrm>
                    </w14:contentPart>
                  </a:graphicData>
                </a:graphic>
              </wp:anchor>
            </w:drawing>
          </mc:Choice>
          <mc:Fallback xmlns:a="http://schemas.openxmlformats.org/drawingml/2006/main">
            <w:pict w14:anchorId="2EED60A9">
              <v:shape id="Ink 814730977" style="position:absolute;margin-left:169.95pt;margin-top:-1.45pt;width:22.35pt;height:27.4pt;rotation:439601fd;z-index:251658243;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" w14:anchorId="16535EFE">
                <v:imagedata o:title="" r:id="rId20"/>
              </v:shape>
            </w:pict>
          </mc:Fallback>
        </mc:AlternateContent>
      </w:r>
      <w:r w:rsidR="00364208" w:rsidRPr="008A2872">
        <w:rPr>
          <w:rFonts w:ascii="Arial" w:hAnsi="Arial" w:cs="Arial"/>
          <w:b/>
          <w:color w:val="AD33F9" w:themeColor="accent2"/>
          <w:sz w:val="24"/>
          <w:szCs w:val="24"/>
        </w:rPr>
        <w:t>Responsibilities</w:t>
      </w:r>
      <w:r w:rsidR="00D9520D" w:rsidRPr="008A2872">
        <w:rPr>
          <w:rFonts w:ascii="Arial" w:hAnsi="Arial" w:cs="Arial"/>
          <w:b/>
          <w:color w:val="AD33F9" w:themeColor="accent2"/>
          <w:sz w:val="24"/>
          <w:szCs w:val="24"/>
        </w:rPr>
        <w:t xml:space="preserve"> </w:t>
      </w:r>
    </w:p>
    <w:p w14:paraId="7D305346" w14:textId="1177EA5A"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Smart Schools Wellbeing Programme:</w:t>
      </w:r>
      <w:r w:rsidRPr="00687CF1">
        <w:rPr>
          <w:rFonts w:asciiTheme="minorHAnsi" w:hAnsiTheme="minorHAnsi" w:cstheme="minorHAnsi"/>
          <w:color w:val="AD33F9" w:themeColor="accent2"/>
        </w:rPr>
        <w:br/>
      </w:r>
      <w:r w:rsidRPr="00F01EE7">
        <w:rPr>
          <w:rFonts w:asciiTheme="minorHAnsi" w:hAnsiTheme="minorHAnsi" w:cstheme="minorHAnsi"/>
        </w:rPr>
        <w:t>Take responsibility for overseeing the whole school wellbeing programme, working alongside the Service Delivery Manager to ensure seamless delivery and impact of wellbeing support across schools.</w:t>
      </w:r>
    </w:p>
    <w:p w14:paraId="41F78D41" w14:textId="169A4A3F"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Smart Moves Transition Programme:</w:t>
      </w:r>
      <w:r w:rsidRPr="00F01EE7">
        <w:rPr>
          <w:rFonts w:asciiTheme="minorHAnsi" w:hAnsiTheme="minorHAnsi" w:cstheme="minorHAnsi"/>
        </w:rPr>
        <w:br/>
        <w:t>Lead the</w:t>
      </w:r>
      <w:r w:rsidR="00EC4997">
        <w:rPr>
          <w:rFonts w:asciiTheme="minorHAnsi" w:hAnsiTheme="minorHAnsi" w:cstheme="minorHAnsi"/>
        </w:rPr>
        <w:t xml:space="preserve"> growth,</w:t>
      </w:r>
      <w:r w:rsidRPr="00F01EE7">
        <w:rPr>
          <w:rFonts w:asciiTheme="minorHAnsi" w:hAnsiTheme="minorHAnsi" w:cstheme="minorHAnsi"/>
        </w:rPr>
        <w:t xml:space="preserve"> development and evaluation of the Smart Moves programme, ensuring it provides effective transition support for children and young people in line with best practices.</w:t>
      </w:r>
    </w:p>
    <w:p w14:paraId="50F2D4F3" w14:textId="34E98F1A"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Coordinated Wellbeing Approach:</w:t>
      </w:r>
      <w:r w:rsidRPr="00687CF1">
        <w:rPr>
          <w:rFonts w:asciiTheme="minorHAnsi" w:hAnsiTheme="minorHAnsi" w:cstheme="minorHAnsi"/>
          <w:color w:val="AD33F9" w:themeColor="accent2"/>
        </w:rPr>
        <w:br/>
      </w:r>
      <w:r w:rsidRPr="00F01EE7">
        <w:rPr>
          <w:rFonts w:asciiTheme="minorHAnsi" w:hAnsiTheme="minorHAnsi" w:cstheme="minorHAnsi"/>
        </w:rPr>
        <w:t xml:space="preserve">Work collaboratively with internal teams and external stakeholders to ensure a holistic, coordinated </w:t>
      </w:r>
      <w:r w:rsidR="00377C76">
        <w:rPr>
          <w:rFonts w:asciiTheme="minorHAnsi" w:hAnsiTheme="minorHAnsi" w:cstheme="minorHAnsi"/>
        </w:rPr>
        <w:t xml:space="preserve">and needs led </w:t>
      </w:r>
      <w:r w:rsidRPr="00F01EE7">
        <w:rPr>
          <w:rFonts w:asciiTheme="minorHAnsi" w:hAnsiTheme="minorHAnsi" w:cstheme="minorHAnsi"/>
        </w:rPr>
        <w:t xml:space="preserve">approach to supporting children and young people in </w:t>
      </w:r>
      <w:r w:rsidR="002532BB">
        <w:rPr>
          <w:rFonts w:asciiTheme="minorHAnsi" w:hAnsiTheme="minorHAnsi" w:cstheme="minorHAnsi"/>
        </w:rPr>
        <w:t xml:space="preserve">school. </w:t>
      </w:r>
    </w:p>
    <w:p w14:paraId="09E80CF5" w14:textId="4BC5D33E" w:rsidR="00723826" w:rsidRPr="00F01EE7" w:rsidRDefault="00206E24" w:rsidP="00723826">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Impact Measurement &amp; Development:</w:t>
      </w:r>
      <w:r w:rsidRPr="00F01EE7">
        <w:rPr>
          <w:rFonts w:asciiTheme="minorHAnsi" w:hAnsiTheme="minorHAnsi" w:cstheme="minorHAnsi"/>
        </w:rPr>
        <w:br/>
      </w:r>
      <w:r w:rsidR="00723826" w:rsidRPr="00F01EE7">
        <w:rPr>
          <w:rFonts w:asciiTheme="minorHAnsi" w:hAnsiTheme="minorHAnsi" w:cstheme="minorHAnsi"/>
        </w:rPr>
        <w:t xml:space="preserve">Help schools monitor and assess the impact of their </w:t>
      </w:r>
      <w:r w:rsidR="00D40B48">
        <w:rPr>
          <w:rFonts w:asciiTheme="minorHAnsi" w:hAnsiTheme="minorHAnsi" w:cstheme="minorHAnsi"/>
        </w:rPr>
        <w:t>wellbeing approaches including</w:t>
      </w:r>
      <w:r w:rsidR="00E201E0">
        <w:rPr>
          <w:rFonts w:asciiTheme="minorHAnsi" w:hAnsiTheme="minorHAnsi" w:cstheme="minorHAnsi"/>
        </w:rPr>
        <w:t xml:space="preserve"> targeted interventions and pupil participation</w:t>
      </w:r>
      <w:r w:rsidR="000B27F3">
        <w:rPr>
          <w:rFonts w:asciiTheme="minorHAnsi" w:hAnsiTheme="minorHAnsi" w:cstheme="minorHAnsi"/>
        </w:rPr>
        <w:t xml:space="preserve">. </w:t>
      </w:r>
    </w:p>
    <w:p w14:paraId="2344BA09" w14:textId="0A37E738"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lastRenderedPageBreak/>
        <w:t>Resource Review &amp; Development:</w:t>
      </w:r>
      <w:r w:rsidRPr="00687CF1">
        <w:rPr>
          <w:rFonts w:asciiTheme="minorHAnsi" w:hAnsiTheme="minorHAnsi" w:cstheme="minorHAnsi"/>
          <w:color w:val="AD33F9" w:themeColor="accent2"/>
        </w:rPr>
        <w:br/>
      </w:r>
      <w:r w:rsidRPr="00F01EE7">
        <w:rPr>
          <w:rFonts w:asciiTheme="minorHAnsi" w:hAnsiTheme="minorHAnsi" w:cstheme="minorHAnsi"/>
        </w:rPr>
        <w:t>Review and assess existing resources for Smart Moves (e.g., Surrey Police, Children Looked After, SEND) and ensure they remain impactful and aligned with the needs of the school community.</w:t>
      </w:r>
    </w:p>
    <w:p w14:paraId="1EA1A38B" w14:textId="4A832191"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Stakeholder Engagement &amp; Collaboration:</w:t>
      </w:r>
      <w:r w:rsidRPr="00F01EE7">
        <w:rPr>
          <w:rFonts w:asciiTheme="minorHAnsi" w:hAnsiTheme="minorHAnsi" w:cstheme="minorHAnsi"/>
        </w:rPr>
        <w:br/>
        <w:t>Build and maintain strong relationships with schools and other service providers to share information on wellbeing projects, including Eikon's offerings and other external resources.</w:t>
      </w:r>
    </w:p>
    <w:p w14:paraId="3A0BCEC8" w14:textId="59B7A9DF"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Public Health Approach:</w:t>
      </w:r>
      <w:r w:rsidRPr="00687CF1">
        <w:rPr>
          <w:rFonts w:asciiTheme="minorHAnsi" w:hAnsiTheme="minorHAnsi" w:cstheme="minorHAnsi"/>
          <w:color w:val="AD33F9" w:themeColor="accent2"/>
        </w:rPr>
        <w:br/>
      </w:r>
      <w:r w:rsidRPr="00F01EE7">
        <w:rPr>
          <w:rFonts w:asciiTheme="minorHAnsi" w:hAnsiTheme="minorHAnsi" w:cstheme="minorHAnsi"/>
        </w:rPr>
        <w:t>Work in alignment with the Public Health England model of Whole School Approach (WSA), consistently reviewing and improving evidence to enhance school wellbeing initiatives</w:t>
      </w:r>
      <w:r w:rsidR="00377C76">
        <w:rPr>
          <w:rFonts w:asciiTheme="minorHAnsi" w:hAnsiTheme="minorHAnsi" w:cstheme="minorHAnsi"/>
        </w:rPr>
        <w:t>/support</w:t>
      </w:r>
      <w:r w:rsidRPr="00F01EE7">
        <w:rPr>
          <w:rFonts w:asciiTheme="minorHAnsi" w:hAnsiTheme="minorHAnsi" w:cstheme="minorHAnsi"/>
        </w:rPr>
        <w:t>.</w:t>
      </w:r>
    </w:p>
    <w:p w14:paraId="7208ACD7" w14:textId="05560B88"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Collaboration with MHST &amp; Partners:</w:t>
      </w:r>
      <w:r w:rsidRPr="00F01EE7">
        <w:rPr>
          <w:rFonts w:asciiTheme="minorHAnsi" w:hAnsiTheme="minorHAnsi" w:cstheme="minorHAnsi"/>
        </w:rPr>
        <w:br/>
        <w:t xml:space="preserve">Partner with the Mental Health Support Teams (MHST), Clinical Lead, SBN partners </w:t>
      </w:r>
      <w:r w:rsidR="00377C76">
        <w:rPr>
          <w:rFonts w:asciiTheme="minorHAnsi" w:hAnsiTheme="minorHAnsi" w:cstheme="minorHAnsi"/>
        </w:rPr>
        <w:t xml:space="preserve">and Surrey Healthy Schools </w:t>
      </w:r>
      <w:r w:rsidRPr="00F01EE7">
        <w:rPr>
          <w:rFonts w:asciiTheme="minorHAnsi" w:hAnsiTheme="minorHAnsi" w:cstheme="minorHAnsi"/>
        </w:rPr>
        <w:t>to develop, implement, and embed best practices in the whole school approach to mental health and wellbeing.</w:t>
      </w:r>
    </w:p>
    <w:p w14:paraId="51DB9A4F" w14:textId="63066ED5" w:rsidR="00206E24" w:rsidRPr="00F01EE7" w:rsidRDefault="00206E24" w:rsidP="46044B76">
      <w:pPr>
        <w:pStyle w:val="NormalWeb"/>
        <w:rPr>
          <w:rFonts w:asciiTheme="minorHAnsi" w:hAnsiTheme="minorHAnsi" w:cstheme="minorBidi"/>
        </w:rPr>
      </w:pPr>
      <w:r w:rsidRPr="46044B76">
        <w:rPr>
          <w:rStyle w:val="Strong"/>
          <w:rFonts w:asciiTheme="minorHAnsi" w:eastAsiaTheme="majorEastAsia" w:hAnsiTheme="minorHAnsi" w:cstheme="minorBidi"/>
          <w:color w:val="AD33F9" w:themeColor="accent2"/>
        </w:rPr>
        <w:t>Training &amp; Development:</w:t>
      </w:r>
      <w:r>
        <w:br/>
      </w:r>
      <w:r w:rsidR="71FDC5E8" w:rsidRPr="46044B76">
        <w:rPr>
          <w:rFonts w:asciiTheme="minorHAnsi" w:hAnsiTheme="minorHAnsi" w:cstheme="minorBidi"/>
        </w:rPr>
        <w:t>Deliver</w:t>
      </w:r>
      <w:r w:rsidRPr="46044B76">
        <w:rPr>
          <w:rFonts w:asciiTheme="minorHAnsi" w:hAnsiTheme="minorHAnsi" w:cstheme="minorBidi"/>
        </w:rPr>
        <w:t xml:space="preserve"> best practice training sessions for school staff, services, and managers</w:t>
      </w:r>
      <w:r w:rsidR="5E3444E1" w:rsidRPr="46044B76">
        <w:rPr>
          <w:rFonts w:asciiTheme="minorHAnsi" w:hAnsiTheme="minorHAnsi" w:cstheme="minorBidi"/>
        </w:rPr>
        <w:t xml:space="preserve">, written in </w:t>
      </w:r>
      <w:r w:rsidRPr="46044B76">
        <w:rPr>
          <w:rFonts w:asciiTheme="minorHAnsi" w:hAnsiTheme="minorHAnsi" w:cstheme="minorBidi"/>
        </w:rPr>
        <w:t>collaboration with MHSTs, Eikon, and other partners.</w:t>
      </w:r>
    </w:p>
    <w:p w14:paraId="70BB993F" w14:textId="26A8B130"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Reflective Practice &amp; Support:</w:t>
      </w:r>
      <w:r w:rsidRPr="00F01EE7">
        <w:rPr>
          <w:rFonts w:asciiTheme="minorHAnsi" w:hAnsiTheme="minorHAnsi" w:cstheme="minorHAnsi"/>
        </w:rPr>
        <w:br/>
      </w:r>
      <w:r w:rsidR="00377C76">
        <w:rPr>
          <w:rFonts w:asciiTheme="minorHAnsi" w:hAnsiTheme="minorHAnsi" w:cstheme="minorHAnsi"/>
        </w:rPr>
        <w:t>In coordination with the Service Delivery Manager f</w:t>
      </w:r>
      <w:r w:rsidRPr="00F01EE7">
        <w:rPr>
          <w:rFonts w:asciiTheme="minorHAnsi" w:hAnsiTheme="minorHAnsi" w:cstheme="minorHAnsi"/>
        </w:rPr>
        <w:t>acilitate reflective practice sessions for School Mental Health Leads (SMHLs)</w:t>
      </w:r>
      <w:r w:rsidR="00377C76">
        <w:rPr>
          <w:rFonts w:asciiTheme="minorHAnsi" w:hAnsiTheme="minorHAnsi" w:cstheme="minorHAnsi"/>
        </w:rPr>
        <w:t>/ Senco’s</w:t>
      </w:r>
      <w:r w:rsidRPr="00F01EE7">
        <w:rPr>
          <w:rFonts w:asciiTheme="minorHAnsi" w:hAnsiTheme="minorHAnsi" w:cstheme="minorHAnsi"/>
        </w:rPr>
        <w:t xml:space="preserve"> and support them in integrating the whole school approach to wellbeing.</w:t>
      </w:r>
    </w:p>
    <w:p w14:paraId="6D01C2EE" w14:textId="2AA7C3C9"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Tailored Reporting &amp; Impact Demonstration:</w:t>
      </w:r>
      <w:r w:rsidRPr="00687CF1">
        <w:rPr>
          <w:rFonts w:asciiTheme="minorHAnsi" w:hAnsiTheme="minorHAnsi" w:cstheme="minorHAnsi"/>
          <w:color w:val="AD33F9" w:themeColor="accent2"/>
        </w:rPr>
        <w:br/>
      </w:r>
      <w:r w:rsidRPr="00F01EE7">
        <w:rPr>
          <w:rFonts w:asciiTheme="minorHAnsi" w:hAnsiTheme="minorHAnsi" w:cstheme="minorHAnsi"/>
        </w:rPr>
        <w:t xml:space="preserve">Create and deliver tailored reports for schools, demonstrating the impact of the Smart Schools and Smart Moves programmes. Use data-driven insights to showcase outputs and outcomes aligned with </w:t>
      </w:r>
      <w:r w:rsidR="00377C76">
        <w:rPr>
          <w:rFonts w:asciiTheme="minorHAnsi" w:hAnsiTheme="minorHAnsi" w:cstheme="minorHAnsi"/>
        </w:rPr>
        <w:t>Surrey</w:t>
      </w:r>
      <w:r w:rsidRPr="00F01EE7">
        <w:rPr>
          <w:rFonts w:asciiTheme="minorHAnsi" w:hAnsiTheme="minorHAnsi" w:cstheme="minorHAnsi"/>
        </w:rPr>
        <w:t>Thrive Approach.</w:t>
      </w:r>
    </w:p>
    <w:p w14:paraId="77A01EE4" w14:textId="263D4615"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Contract Compliance &amp; Reporting:</w:t>
      </w:r>
      <w:r w:rsidRPr="00F01EE7">
        <w:rPr>
          <w:rFonts w:asciiTheme="minorHAnsi" w:hAnsiTheme="minorHAnsi" w:cstheme="minorHAnsi"/>
        </w:rPr>
        <w:br/>
        <w:t>Ensure that all programme requirements for Smart Schools and Smart Moves are met, providing monthly data for contract reporting and tracking progress.</w:t>
      </w:r>
    </w:p>
    <w:p w14:paraId="54CE0989" w14:textId="61BD5B99" w:rsidR="00206E24" w:rsidRPr="00F01EE7" w:rsidRDefault="00206E24" w:rsidP="00206E24">
      <w:pPr>
        <w:pStyle w:val="NormalWeb"/>
        <w:rPr>
          <w:rFonts w:asciiTheme="minorHAnsi" w:hAnsiTheme="minorHAnsi" w:cstheme="minorHAnsi"/>
        </w:rPr>
      </w:pPr>
      <w:r w:rsidRPr="00687CF1">
        <w:rPr>
          <w:rStyle w:val="Strong"/>
          <w:rFonts w:asciiTheme="minorHAnsi" w:eastAsiaTheme="majorEastAsia" w:hAnsiTheme="minorHAnsi" w:cstheme="minorHAnsi"/>
          <w:color w:val="AD33F9" w:themeColor="accent2"/>
        </w:rPr>
        <w:t>Parental Support &amp; Engagement:</w:t>
      </w:r>
      <w:r w:rsidRPr="00F01EE7">
        <w:rPr>
          <w:rFonts w:asciiTheme="minorHAnsi" w:hAnsiTheme="minorHAnsi" w:cstheme="minorHAnsi"/>
        </w:rPr>
        <w:br/>
        <w:t xml:space="preserve">Co-create and deliver parent webinars </w:t>
      </w:r>
      <w:r w:rsidR="00377C76">
        <w:rPr>
          <w:rFonts w:asciiTheme="minorHAnsi" w:hAnsiTheme="minorHAnsi" w:cstheme="minorHAnsi"/>
        </w:rPr>
        <w:t xml:space="preserve">where necessary </w:t>
      </w:r>
      <w:r w:rsidRPr="00F01EE7">
        <w:rPr>
          <w:rFonts w:asciiTheme="minorHAnsi" w:hAnsiTheme="minorHAnsi" w:cstheme="minorHAnsi"/>
        </w:rPr>
        <w:t>to support the mental wellbeing of children, fostering stronger community involvement in wellbeing initiatives.</w:t>
      </w:r>
    </w:p>
    <w:p w14:paraId="40111B25" w14:textId="77777777" w:rsidR="00E11101" w:rsidRDefault="00206E24" w:rsidP="00E11101">
      <w:pPr>
        <w:pStyle w:val="NormalWeb"/>
        <w:rPr>
          <w:rFonts w:cstheme="minorHAnsi"/>
          <w:b/>
          <w:bCs/>
          <w:color w:val="AD33F9" w:themeColor="accent2"/>
        </w:rPr>
      </w:pPr>
      <w:r w:rsidRPr="00687CF1">
        <w:rPr>
          <w:rStyle w:val="Strong"/>
          <w:rFonts w:asciiTheme="minorHAnsi" w:eastAsiaTheme="majorEastAsia" w:hAnsiTheme="minorHAnsi" w:cstheme="minorHAnsi"/>
          <w:color w:val="AD33F9" w:themeColor="accent2"/>
        </w:rPr>
        <w:t>Marketing &amp; Promotion:</w:t>
      </w:r>
      <w:r w:rsidRPr="00687CF1">
        <w:rPr>
          <w:rFonts w:asciiTheme="minorHAnsi" w:hAnsiTheme="minorHAnsi" w:cstheme="minorHAnsi"/>
          <w:color w:val="AD33F9" w:themeColor="accent2"/>
        </w:rPr>
        <w:br/>
      </w:r>
      <w:r w:rsidRPr="00F01EE7">
        <w:rPr>
          <w:rFonts w:asciiTheme="minorHAnsi" w:hAnsiTheme="minorHAnsi" w:cstheme="minorHAnsi"/>
        </w:rPr>
        <w:t>Collaborate with the Schools Project Coordinator, Administrator, and Marketing Support Officer to create web content, newsletters, and promotional materials to raise awareness of available resources.</w:t>
      </w:r>
      <w:r w:rsidRPr="00F01EE7">
        <w:rPr>
          <w:rFonts w:asciiTheme="minorHAnsi" w:hAnsiTheme="minorHAnsi" w:cstheme="minorHAnsi"/>
        </w:rPr>
        <w:br/>
      </w:r>
    </w:p>
    <w:p w14:paraId="3FC64202" w14:textId="146584CF" w:rsidR="00F9094F" w:rsidRDefault="006D41D0" w:rsidP="00F9094F">
      <w:pPr>
        <w:pStyle w:val="NormalWeb"/>
        <w:rPr>
          <w:rFonts w:asciiTheme="minorHAnsi" w:hAnsiTheme="minorHAnsi" w:cstheme="minorHAnsi"/>
          <w:color w:val="000000"/>
        </w:rPr>
      </w:pPr>
      <w:r w:rsidRPr="00E11101">
        <w:rPr>
          <w:rFonts w:asciiTheme="minorHAnsi" w:hAnsiTheme="minorHAnsi" w:cstheme="minorHAnsi"/>
          <w:b/>
          <w:bCs/>
          <w:color w:val="AD33F9" w:themeColor="accent2"/>
        </w:rPr>
        <w:t>Strategic</w:t>
      </w:r>
      <w:r w:rsidR="00E11101" w:rsidRPr="00E11101">
        <w:rPr>
          <w:rFonts w:asciiTheme="minorHAnsi" w:hAnsiTheme="minorHAnsi" w:cstheme="minorHAnsi"/>
          <w:b/>
          <w:bCs/>
          <w:color w:val="AD33F9" w:themeColor="accent2"/>
        </w:rPr>
        <w:t xml:space="preserve"> </w:t>
      </w:r>
      <w:r w:rsidRPr="00E11101">
        <w:rPr>
          <w:rFonts w:asciiTheme="minorHAnsi" w:hAnsiTheme="minorHAnsi" w:cstheme="minorHAnsi"/>
          <w:b/>
          <w:bCs/>
          <w:color w:val="AD33F9" w:themeColor="accent2"/>
        </w:rPr>
        <w:t>Alignment &amp; Reporting:</w:t>
      </w:r>
      <w:r w:rsidRPr="00E11101">
        <w:rPr>
          <w:rFonts w:asciiTheme="minorHAnsi" w:hAnsiTheme="minorHAnsi" w:cstheme="minorHAnsi"/>
          <w:color w:val="AD33F9" w:themeColor="accent2"/>
        </w:rPr>
        <w:br/>
      </w:r>
      <w:r w:rsidRPr="00E11101">
        <w:rPr>
          <w:rFonts w:asciiTheme="minorHAnsi" w:hAnsiTheme="minorHAnsi" w:cstheme="minorHAnsi"/>
          <w:color w:val="000000"/>
        </w:rPr>
        <w:t xml:space="preserve">Collaborate with colleagues and </w:t>
      </w:r>
      <w:r w:rsidR="00377C76">
        <w:rPr>
          <w:rFonts w:asciiTheme="minorHAnsi" w:hAnsiTheme="minorHAnsi" w:cstheme="minorHAnsi"/>
          <w:color w:val="000000"/>
        </w:rPr>
        <w:t>Service Delivery Manager</w:t>
      </w:r>
      <w:r w:rsidRPr="00E11101">
        <w:rPr>
          <w:rFonts w:asciiTheme="minorHAnsi" w:hAnsiTheme="minorHAnsi" w:cstheme="minorHAnsi"/>
          <w:color w:val="000000"/>
        </w:rPr>
        <w:t xml:space="preserve"> to ensure that all work is aligned with Eikon’s organisational strategy, key objectives, and annual plans. Provide regular reports on the progress and impact of the programme.</w:t>
      </w:r>
    </w:p>
    <w:p w14:paraId="3BF32E0C" w14:textId="6426CE53" w:rsidR="006D41D0" w:rsidRPr="00F9094F" w:rsidRDefault="006D41D0" w:rsidP="00F9094F">
      <w:pPr>
        <w:pStyle w:val="NormalWeb"/>
        <w:rPr>
          <w:rFonts w:asciiTheme="minorHAnsi" w:hAnsiTheme="minorHAnsi" w:cstheme="minorHAnsi"/>
        </w:rPr>
      </w:pPr>
      <w:r w:rsidRPr="00F9094F">
        <w:rPr>
          <w:rFonts w:asciiTheme="minorHAnsi" w:hAnsiTheme="minorHAnsi" w:cstheme="minorHAnsi"/>
          <w:b/>
          <w:bCs/>
          <w:color w:val="AD33F9" w:themeColor="accent2"/>
        </w:rPr>
        <w:lastRenderedPageBreak/>
        <w:t>Professional Development:</w:t>
      </w:r>
      <w:r w:rsidRPr="00F9094F">
        <w:rPr>
          <w:rFonts w:asciiTheme="minorHAnsi" w:hAnsiTheme="minorHAnsi" w:cstheme="minorHAnsi"/>
          <w:color w:val="000000"/>
        </w:rPr>
        <w:br/>
        <w:t>Stay up to date with best practices, legislation</w:t>
      </w:r>
      <w:r w:rsidR="006871B9" w:rsidRPr="00F9094F">
        <w:rPr>
          <w:rFonts w:asciiTheme="minorHAnsi" w:hAnsiTheme="minorHAnsi" w:cstheme="minorHAnsi"/>
          <w:color w:val="000000"/>
        </w:rPr>
        <w:t xml:space="preserve"> (e.g., KCSiE) and relevant strategic priorities such as those outlined by Surrey Healthy School</w:t>
      </w:r>
      <w:r w:rsidR="00E11101" w:rsidRPr="00F9094F">
        <w:rPr>
          <w:rFonts w:asciiTheme="minorHAnsi" w:hAnsiTheme="minorHAnsi" w:cstheme="minorHAnsi"/>
          <w:color w:val="000000"/>
        </w:rPr>
        <w:t>s.</w:t>
      </w:r>
      <w:r w:rsidRPr="00F9094F">
        <w:rPr>
          <w:rFonts w:asciiTheme="minorHAnsi" w:hAnsiTheme="minorHAnsi" w:cstheme="minorHAnsi"/>
          <w:color w:val="000000"/>
        </w:rPr>
        <w:t xml:space="preserve"> Implement relevant changes to ensure the programme remains current and effective.</w:t>
      </w:r>
    </w:p>
    <w:p w14:paraId="5AAF4225" w14:textId="1197356F" w:rsidR="00E97D72" w:rsidRDefault="006D41D0" w:rsidP="00D06B39">
      <w:pPr>
        <w:spacing w:line="240" w:lineRule="auto"/>
        <w:rPr>
          <w:rFonts w:cstheme="minorHAnsi"/>
          <w:b/>
          <w:color w:val="AD33F9" w:themeColor="accent2"/>
          <w:sz w:val="24"/>
          <w:szCs w:val="24"/>
        </w:rPr>
      </w:pPr>
      <w:r w:rsidRPr="00EF5F33">
        <w:rPr>
          <w:rFonts w:eastAsia="Times New Roman" w:cstheme="minorHAnsi"/>
          <w:b/>
          <w:bCs/>
          <w:color w:val="AD33F9" w:themeColor="accent2"/>
          <w:sz w:val="24"/>
          <w:szCs w:val="24"/>
        </w:rPr>
        <w:t>Team Collaboration &amp; Leadership:</w:t>
      </w:r>
      <w:r w:rsidRPr="00EF5F33">
        <w:rPr>
          <w:rFonts w:eastAsia="Times New Roman" w:cstheme="minorHAnsi"/>
          <w:color w:val="AD33F9" w:themeColor="accent2"/>
          <w:sz w:val="24"/>
          <w:szCs w:val="24"/>
        </w:rPr>
        <w:br/>
      </w:r>
      <w:r w:rsidRPr="00EF5F33">
        <w:rPr>
          <w:rFonts w:eastAsia="Times New Roman" w:cstheme="minorHAnsi"/>
          <w:color w:val="000000"/>
          <w:sz w:val="24"/>
          <w:szCs w:val="24"/>
        </w:rPr>
        <w:t xml:space="preserve">Work as part of a team to foster collaboration across Eikon and contribute to a positive and innovative work environment. Inspire and support colleagues in implementing </w:t>
      </w:r>
      <w:r w:rsidR="00377C76">
        <w:rPr>
          <w:rFonts w:eastAsia="Times New Roman" w:cstheme="minorHAnsi"/>
          <w:color w:val="000000"/>
          <w:sz w:val="24"/>
          <w:szCs w:val="24"/>
        </w:rPr>
        <w:t>a whole school approach</w:t>
      </w:r>
      <w:r w:rsidRPr="00EF5F33">
        <w:rPr>
          <w:rFonts w:eastAsia="Times New Roman" w:cstheme="minorHAnsi"/>
          <w:color w:val="000000"/>
          <w:sz w:val="24"/>
          <w:szCs w:val="24"/>
        </w:rPr>
        <w:t xml:space="preserve"> effectively across schools</w:t>
      </w:r>
      <w:bookmarkStart w:id="1" w:name="_Hlk181878250"/>
    </w:p>
    <w:p w14:paraId="4C7EC5D1" w14:textId="77777777" w:rsidR="000D79CE" w:rsidRPr="000D79CE" w:rsidRDefault="000D79CE" w:rsidP="00D06B39">
      <w:pPr>
        <w:spacing w:line="240" w:lineRule="auto"/>
        <w:rPr>
          <w:rFonts w:cstheme="minorHAnsi"/>
          <w:b/>
          <w:color w:val="AD33F9" w:themeColor="accent2"/>
          <w:sz w:val="24"/>
          <w:szCs w:val="24"/>
        </w:rPr>
      </w:pPr>
    </w:p>
    <w:p w14:paraId="364D59BC" w14:textId="09E2BE68" w:rsidR="00D048FE" w:rsidRPr="00C24EC0" w:rsidRDefault="00D06B39" w:rsidP="00D06B39">
      <w:pPr>
        <w:spacing w:line="240" w:lineRule="auto"/>
        <w:rPr>
          <w:rFonts w:ascii="Arial" w:eastAsia="MS PGothic" w:hAnsi="Arial" w:cs="Arial"/>
          <w:b/>
          <w:color w:val="AD33F9"/>
          <w:sz w:val="24"/>
          <w:szCs w:val="24"/>
        </w:rPr>
      </w:pPr>
      <w:r w:rsidRPr="00C24EC0">
        <w:rPr>
          <w:rFonts w:ascii="Arial" w:eastAsia="MS PGothic" w:hAnsi="Arial" w:cs="Arial"/>
          <w:b/>
          <w:color w:val="AD33F9"/>
          <w:sz w:val="24"/>
          <w:szCs w:val="24"/>
        </w:rPr>
        <w:t xml:space="preserve">Organisational requirements </w:t>
      </w:r>
    </w:p>
    <w:p w14:paraId="50785D29" w14:textId="77777777" w:rsidR="00D06B39" w:rsidRPr="00C24EC0" w:rsidRDefault="00D06B39" w:rsidP="00D06B39">
      <w:pPr>
        <w:numPr>
          <w:ilvl w:val="0"/>
          <w:numId w:val="9"/>
        </w:numPr>
        <w:spacing w:line="240" w:lineRule="auto"/>
        <w:contextualSpacing/>
        <w:rPr>
          <w:rFonts w:ascii="Arial" w:eastAsia="Times New Roman" w:hAnsi="Arial" w:cs="Arial"/>
          <w:sz w:val="24"/>
          <w:szCs w:val="24"/>
          <w:lang w:val="en-US"/>
        </w:rPr>
      </w:pPr>
      <w:r w:rsidRPr="00C24EC0">
        <w:rPr>
          <w:rFonts w:ascii="Arial" w:eastAsia="Times New Roman" w:hAnsi="Arial" w:cs="Arial"/>
          <w:sz w:val="24"/>
          <w:szCs w:val="24"/>
          <w:lang w:val="en-US"/>
        </w:rPr>
        <w:t>Work within Eikon’s equal opportunities, health &amp; safety, and safeguarding policies at all times</w:t>
      </w:r>
    </w:p>
    <w:p w14:paraId="349ABBE5" w14:textId="77777777" w:rsidR="00D06B39" w:rsidRPr="00C24EC0" w:rsidRDefault="00D06B39" w:rsidP="00D06B39">
      <w:pPr>
        <w:numPr>
          <w:ilvl w:val="0"/>
          <w:numId w:val="9"/>
        </w:numPr>
        <w:spacing w:line="240" w:lineRule="auto"/>
        <w:contextualSpacing/>
        <w:rPr>
          <w:rFonts w:ascii="Arial" w:eastAsia="Times New Roman" w:hAnsi="Arial" w:cs="Arial"/>
          <w:sz w:val="24"/>
          <w:szCs w:val="24"/>
          <w:lang w:val="en-US"/>
        </w:rPr>
      </w:pPr>
      <w:bookmarkStart w:id="2" w:name="_Hlk181880065"/>
      <w:r w:rsidRPr="00C24EC0">
        <w:rPr>
          <w:rFonts w:ascii="Arial" w:eastAsia="Times New Roman" w:hAnsi="Arial" w:cs="Arial"/>
          <w:sz w:val="24"/>
          <w:szCs w:val="24"/>
          <w:lang w:val="en-US"/>
        </w:rPr>
        <w:t>Understand and act when safeguarding issues need to be escalated</w:t>
      </w:r>
    </w:p>
    <w:bookmarkEnd w:id="2"/>
    <w:p w14:paraId="2F271D67" w14:textId="77777777" w:rsidR="00D06B39" w:rsidRPr="00C24EC0" w:rsidRDefault="00D06B39" w:rsidP="00D06B39">
      <w:pPr>
        <w:numPr>
          <w:ilvl w:val="0"/>
          <w:numId w:val="9"/>
        </w:numPr>
        <w:spacing w:line="240" w:lineRule="auto"/>
        <w:contextualSpacing/>
        <w:rPr>
          <w:rFonts w:ascii="Arial" w:eastAsia="Times New Roman" w:hAnsi="Arial" w:cs="Arial"/>
          <w:sz w:val="24"/>
          <w:szCs w:val="24"/>
          <w:lang w:val="en-US"/>
        </w:rPr>
      </w:pPr>
      <w:r w:rsidRPr="00C24EC0">
        <w:rPr>
          <w:rFonts w:ascii="Arial" w:eastAsia="Times New Roman" w:hAnsi="Arial" w:cs="Arial"/>
          <w:sz w:val="24"/>
          <w:szCs w:val="24"/>
          <w:lang w:val="en-US"/>
        </w:rPr>
        <w:t>Work as part of a team and attend team meetings, training events and participate fully in 1:1</w:t>
      </w:r>
    </w:p>
    <w:p w14:paraId="0A9FD0C3" w14:textId="77777777" w:rsidR="00D06B39" w:rsidRPr="00C24EC0" w:rsidRDefault="00D06B39" w:rsidP="00D06B39">
      <w:pPr>
        <w:numPr>
          <w:ilvl w:val="0"/>
          <w:numId w:val="9"/>
        </w:numPr>
        <w:spacing w:line="240" w:lineRule="auto"/>
        <w:contextualSpacing/>
        <w:rPr>
          <w:rFonts w:ascii="Arial" w:eastAsia="Times New Roman" w:hAnsi="Arial" w:cs="Arial"/>
          <w:sz w:val="24"/>
          <w:szCs w:val="24"/>
          <w:lang w:val="en-US"/>
        </w:rPr>
      </w:pPr>
      <w:r w:rsidRPr="00C24EC0">
        <w:rPr>
          <w:rFonts w:ascii="Arial" w:eastAsia="Times New Roman" w:hAnsi="Arial" w:cs="Arial"/>
          <w:sz w:val="24"/>
          <w:szCs w:val="24"/>
          <w:lang w:val="en-US"/>
        </w:rPr>
        <w:t>Work co-operatively and under the management of The Eikon Charity staff to ensure the highest quality of delivery and support</w:t>
      </w:r>
    </w:p>
    <w:p w14:paraId="3018823C" w14:textId="77777777" w:rsidR="00D06B39" w:rsidRPr="00C24EC0" w:rsidRDefault="00D06B39" w:rsidP="00D06B39">
      <w:pPr>
        <w:numPr>
          <w:ilvl w:val="0"/>
          <w:numId w:val="9"/>
        </w:numPr>
        <w:spacing w:line="240" w:lineRule="auto"/>
        <w:contextualSpacing/>
        <w:rPr>
          <w:rFonts w:ascii="Arial" w:eastAsia="Times New Roman" w:hAnsi="Arial" w:cs="Arial"/>
          <w:sz w:val="24"/>
          <w:szCs w:val="24"/>
          <w:lang w:val="en-US"/>
        </w:rPr>
      </w:pPr>
      <w:r w:rsidRPr="00C24EC0">
        <w:rPr>
          <w:rFonts w:ascii="Arial" w:eastAsia="Times New Roman" w:hAnsi="Arial" w:cs="Arial"/>
          <w:sz w:val="24"/>
          <w:szCs w:val="24"/>
          <w:lang w:val="en-US"/>
        </w:rPr>
        <w:t>Work within Eikon’s internal policies, safeguarding and data protection regulations</w:t>
      </w:r>
    </w:p>
    <w:p w14:paraId="374916E2" w14:textId="77777777" w:rsidR="00D06B39" w:rsidRPr="00C24EC0" w:rsidRDefault="00D06B39" w:rsidP="00D06B39">
      <w:pPr>
        <w:numPr>
          <w:ilvl w:val="0"/>
          <w:numId w:val="9"/>
        </w:numPr>
        <w:spacing w:line="240" w:lineRule="auto"/>
        <w:contextualSpacing/>
        <w:rPr>
          <w:rFonts w:ascii="Arial" w:eastAsia="Times New Roman" w:hAnsi="Arial" w:cs="Arial"/>
          <w:sz w:val="24"/>
          <w:szCs w:val="24"/>
          <w:lang w:val="en-US"/>
        </w:rPr>
      </w:pPr>
      <w:r w:rsidRPr="00C24EC0">
        <w:rPr>
          <w:rFonts w:ascii="Arial" w:eastAsia="Times New Roman" w:hAnsi="Arial" w:cs="Arial"/>
          <w:sz w:val="24"/>
          <w:szCs w:val="24"/>
          <w:lang w:val="en-US"/>
        </w:rPr>
        <w:t xml:space="preserve">Be responsible for equipment/resources </w:t>
      </w:r>
    </w:p>
    <w:p w14:paraId="09FFA2D6" w14:textId="77777777" w:rsidR="00D06B39" w:rsidRPr="00C24EC0" w:rsidRDefault="00D048FE" w:rsidP="00D06B39">
      <w:pPr>
        <w:numPr>
          <w:ilvl w:val="0"/>
          <w:numId w:val="9"/>
        </w:numPr>
        <w:spacing w:line="240" w:lineRule="auto"/>
        <w:contextualSpacing/>
        <w:rPr>
          <w:rFonts w:ascii="Arial" w:eastAsia="Times New Roman" w:hAnsi="Arial" w:cs="Arial"/>
          <w:sz w:val="24"/>
          <w:szCs w:val="24"/>
          <w:lang w:val="en-US"/>
        </w:rPr>
      </w:pPr>
      <w:bookmarkStart w:id="3" w:name="_Hlk181872408"/>
      <w:r w:rsidRPr="00C24EC0">
        <w:rPr>
          <w:rFonts w:ascii="Arial" w:eastAsia="Times New Roman" w:hAnsi="Arial" w:cs="Arial"/>
          <w:sz w:val="24"/>
          <w:szCs w:val="24"/>
          <w:lang w:val="en-US"/>
        </w:rPr>
        <w:t>Work some planned evenings or weekends</w:t>
      </w:r>
    </w:p>
    <w:p w14:paraId="2F16B134" w14:textId="77777777" w:rsidR="00D06B39" w:rsidRPr="00DD04D9" w:rsidRDefault="00D048FE" w:rsidP="00D06B39">
      <w:pPr>
        <w:numPr>
          <w:ilvl w:val="0"/>
          <w:numId w:val="9"/>
        </w:numPr>
        <w:spacing w:after="0" w:line="240" w:lineRule="auto"/>
        <w:contextualSpacing/>
        <w:rPr>
          <w:rFonts w:ascii="Arial" w:eastAsia="Times New Roman" w:hAnsi="Arial" w:cs="Arial"/>
          <w:sz w:val="24"/>
          <w:szCs w:val="24"/>
          <w:lang w:val="en-US"/>
        </w:rPr>
      </w:pPr>
      <w:r w:rsidRPr="00C24EC0">
        <w:rPr>
          <w:rFonts w:ascii="Arial" w:eastAsia="Times New Roman" w:hAnsi="Arial" w:cs="Arial"/>
          <w:sz w:val="24"/>
          <w:szCs w:val="24"/>
          <w:lang w:val="en-US"/>
        </w:rPr>
        <w:t>To promote, monitor and maintain health safety and security in the working environment</w:t>
      </w:r>
      <w:bookmarkEnd w:id="3"/>
    </w:p>
    <w:bookmarkEnd w:id="1"/>
    <w:p w14:paraId="317C61EF" w14:textId="596A52B0" w:rsidR="00D06B39" w:rsidRDefault="00D06B39" w:rsidP="00D06B39">
      <w:pPr>
        <w:pStyle w:val="ListParagraph"/>
        <w:numPr>
          <w:ilvl w:val="0"/>
          <w:numId w:val="9"/>
        </w:numPr>
        <w:spacing w:after="0" w:line="240" w:lineRule="auto"/>
        <w:rPr>
          <w:rFonts w:ascii="Arial" w:eastAsia="Times New Roman" w:hAnsi="Arial" w:cs="Arial"/>
          <w:sz w:val="24"/>
          <w:szCs w:val="24"/>
          <w:lang w:val="en-US"/>
        </w:rPr>
      </w:pPr>
      <w:r w:rsidRPr="00DD04D9">
        <w:rPr>
          <w:rFonts w:ascii="Arial" w:eastAsia="Times New Roman" w:hAnsi="Arial" w:cs="Arial"/>
          <w:sz w:val="24"/>
          <w:szCs w:val="24"/>
          <w:lang w:val="en-US"/>
        </w:rPr>
        <w:t>Attend and actively participate in regular clinical supervision</w:t>
      </w:r>
    </w:p>
    <w:p w14:paraId="2F43142B" w14:textId="77777777" w:rsidR="00D06B39" w:rsidRPr="00D06B39" w:rsidRDefault="00D06B39" w:rsidP="00D06B39">
      <w:pPr>
        <w:spacing w:after="0" w:line="240" w:lineRule="auto"/>
        <w:rPr>
          <w:rFonts w:ascii="Arial" w:eastAsia="Times New Roman" w:hAnsi="Arial" w:cs="Arial"/>
          <w:sz w:val="24"/>
          <w:szCs w:val="24"/>
          <w:lang w:val="en-US"/>
        </w:rPr>
      </w:pPr>
    </w:p>
    <w:p w14:paraId="64D654F0" w14:textId="1A4F88AF" w:rsidR="00123EB6" w:rsidRPr="00E97D72" w:rsidRDefault="00E97D72" w:rsidP="00E97D72">
      <w:pPr>
        <w:keepNext/>
        <w:spacing w:after="225" w:line="300" w:lineRule="auto"/>
        <w:rPr>
          <w:rFonts w:eastAsia="Times New Roman" w:cstheme="minorHAnsi"/>
          <w:b/>
          <w:color w:val="AD33F9" w:themeColor="accent2"/>
          <w:sz w:val="36"/>
          <w:szCs w:val="36"/>
        </w:rPr>
      </w:pPr>
      <w:r w:rsidRPr="00E97D72">
        <w:rPr>
          <w:rFonts w:eastAsia="Times New Roman" w:cstheme="minorHAnsi"/>
          <w:b/>
          <w:color w:val="AD33F9" w:themeColor="accent2"/>
          <w:sz w:val="36"/>
          <w:szCs w:val="36"/>
        </w:rPr>
        <w:t>About you</w:t>
      </w:r>
    </w:p>
    <w:tbl>
      <w:tblPr>
        <w:tblStyle w:val="TableGrid"/>
        <w:tblW w:w="10201" w:type="dxa"/>
        <w:tblLayout w:type="fixed"/>
        <w:tblLook w:val="04A0" w:firstRow="1" w:lastRow="0" w:firstColumn="1" w:lastColumn="0" w:noHBand="0" w:noVBand="1"/>
      </w:tblPr>
      <w:tblGrid>
        <w:gridCol w:w="6516"/>
        <w:gridCol w:w="2268"/>
        <w:gridCol w:w="1417"/>
      </w:tblGrid>
      <w:tr w:rsidR="00E97D72" w:rsidRPr="00A650A6" w14:paraId="643D5D5B" w14:textId="77777777" w:rsidTr="00DC657B">
        <w:tc>
          <w:tcPr>
            <w:tcW w:w="6516" w:type="dxa"/>
            <w:shd w:val="clear" w:color="auto" w:fill="AD33F9" w:themeFill="accent2"/>
          </w:tcPr>
          <w:p w14:paraId="76F83700" w14:textId="77777777" w:rsidR="00E97D72" w:rsidRPr="00285C33" w:rsidRDefault="00E97D72" w:rsidP="00AF09BC">
            <w:pPr>
              <w:rPr>
                <w:rFonts w:eastAsia="Cambria" w:cstheme="minorHAnsi"/>
                <w:b/>
                <w:bCs/>
                <w:color w:val="FFFFFF" w:themeColor="background1"/>
                <w:sz w:val="24"/>
              </w:rPr>
            </w:pPr>
            <w:bookmarkStart w:id="4" w:name="_Hlk117762270"/>
            <w:r w:rsidRPr="00285C33">
              <w:rPr>
                <w:rFonts w:eastAsia="Cambria" w:cstheme="minorHAnsi"/>
                <w:b/>
                <w:bCs/>
                <w:color w:val="FFFFFF" w:themeColor="background1"/>
                <w:sz w:val="24"/>
              </w:rPr>
              <w:t>Criteria</w:t>
            </w:r>
          </w:p>
        </w:tc>
        <w:tc>
          <w:tcPr>
            <w:tcW w:w="2268" w:type="dxa"/>
            <w:shd w:val="clear" w:color="auto" w:fill="AD33F9" w:themeFill="accent2"/>
          </w:tcPr>
          <w:p w14:paraId="2B62EE3E" w14:textId="77777777" w:rsidR="00E97D72" w:rsidRPr="00285C33" w:rsidRDefault="00E97D72" w:rsidP="00AF09BC">
            <w:pPr>
              <w:ind w:right="-1072"/>
              <w:rPr>
                <w:rFonts w:eastAsia="Cambria" w:cstheme="minorHAnsi"/>
                <w:b/>
                <w:bCs/>
                <w:color w:val="FFFFFF" w:themeColor="background1"/>
                <w:sz w:val="24"/>
              </w:rPr>
            </w:pPr>
            <w:r w:rsidRPr="00285C33">
              <w:rPr>
                <w:rFonts w:eastAsia="Cambria" w:cstheme="minorHAnsi"/>
                <w:b/>
                <w:bCs/>
                <w:color w:val="FFFFFF" w:themeColor="background1"/>
                <w:sz w:val="24"/>
              </w:rPr>
              <w:t>Assessed by</w:t>
            </w:r>
          </w:p>
        </w:tc>
        <w:tc>
          <w:tcPr>
            <w:tcW w:w="1417" w:type="dxa"/>
            <w:shd w:val="clear" w:color="auto" w:fill="AD33F9" w:themeFill="accent2"/>
          </w:tcPr>
          <w:p w14:paraId="0D5A8217" w14:textId="77777777" w:rsidR="00E97D72" w:rsidRPr="00285C33" w:rsidRDefault="00E97D72" w:rsidP="00AF09BC">
            <w:pPr>
              <w:ind w:right="-1072"/>
              <w:rPr>
                <w:rFonts w:eastAsia="Cambria" w:cstheme="minorHAnsi"/>
                <w:b/>
                <w:bCs/>
                <w:color w:val="FFFFFF" w:themeColor="background1"/>
                <w:sz w:val="24"/>
              </w:rPr>
            </w:pPr>
            <w:r>
              <w:rPr>
                <w:rFonts w:eastAsia="Cambria" w:cstheme="minorHAnsi"/>
                <w:b/>
                <w:bCs/>
                <w:color w:val="FFFFFF" w:themeColor="background1"/>
                <w:sz w:val="24"/>
              </w:rPr>
              <w:t xml:space="preserve">Essential/ Desirable </w:t>
            </w:r>
          </w:p>
        </w:tc>
      </w:tr>
      <w:tr w:rsidR="00E97D72" w:rsidRPr="00A650A6" w14:paraId="4B9C65B8" w14:textId="77777777" w:rsidTr="00DC657B">
        <w:tc>
          <w:tcPr>
            <w:tcW w:w="10201" w:type="dxa"/>
            <w:gridSpan w:val="3"/>
            <w:shd w:val="clear" w:color="auto" w:fill="auto"/>
          </w:tcPr>
          <w:p w14:paraId="21336452" w14:textId="77777777" w:rsidR="00E97D72" w:rsidRPr="009C6FB5" w:rsidRDefault="00E97D72" w:rsidP="00AF09BC">
            <w:pPr>
              <w:rPr>
                <w:rFonts w:eastAsia="Cambria" w:cstheme="minorHAnsi"/>
                <w:b/>
                <w:bCs/>
                <w:color w:val="AD33F9" w:themeColor="accent2"/>
                <w:sz w:val="24"/>
              </w:rPr>
            </w:pPr>
            <w:r>
              <w:rPr>
                <w:rFonts w:eastAsia="Cambria" w:cstheme="minorHAnsi"/>
                <w:b/>
                <w:bCs/>
                <w:color w:val="AD33F9" w:themeColor="accent2"/>
                <w:sz w:val="24"/>
              </w:rPr>
              <w:t>Your Qualifications</w:t>
            </w:r>
          </w:p>
        </w:tc>
      </w:tr>
      <w:tr w:rsidR="00E97D72" w:rsidRPr="00A650A6" w14:paraId="7BAAAEF2" w14:textId="77777777" w:rsidTr="00DC657B">
        <w:tc>
          <w:tcPr>
            <w:tcW w:w="6516" w:type="dxa"/>
          </w:tcPr>
          <w:p w14:paraId="49F72C12" w14:textId="15DD6E97" w:rsidR="00E97D72" w:rsidRPr="008F4D79" w:rsidRDefault="00E97D72" w:rsidP="00AF09BC">
            <w:pPr>
              <w:rPr>
                <w:rFonts w:eastAsia="Cambria" w:cstheme="minorHAnsi"/>
                <w:sz w:val="24"/>
              </w:rPr>
            </w:pPr>
            <w:r w:rsidRPr="008F4D79">
              <w:rPr>
                <w:rFonts w:cstheme="minorHAnsi"/>
                <w:sz w:val="24"/>
              </w:rPr>
              <w:t>Degree</w:t>
            </w:r>
            <w:r w:rsidR="00902EEE">
              <w:rPr>
                <w:rFonts w:cstheme="minorHAnsi"/>
                <w:sz w:val="24"/>
              </w:rPr>
              <w:t>/ Qualification in education/youth work/ trauma-informed practice</w:t>
            </w:r>
            <w:r w:rsidRPr="008F4D79">
              <w:rPr>
                <w:rFonts w:cstheme="minorHAnsi"/>
                <w:sz w:val="24"/>
              </w:rPr>
              <w:t xml:space="preserve"> or equivalen</w:t>
            </w:r>
            <w:r>
              <w:rPr>
                <w:rFonts w:cstheme="minorHAnsi"/>
                <w:sz w:val="24"/>
              </w:rPr>
              <w:t xml:space="preserve">t evidenced experience </w:t>
            </w:r>
          </w:p>
        </w:tc>
        <w:tc>
          <w:tcPr>
            <w:tcW w:w="2268" w:type="dxa"/>
          </w:tcPr>
          <w:p w14:paraId="2A627B6B" w14:textId="77777777" w:rsidR="00E97D72" w:rsidRPr="00077194" w:rsidRDefault="00E97D72" w:rsidP="00AF09BC">
            <w:pPr>
              <w:rPr>
                <w:rFonts w:eastAsia="Cambria" w:cstheme="minorHAnsi"/>
                <w:sz w:val="24"/>
              </w:rPr>
            </w:pPr>
            <w:r w:rsidRPr="00685F9F">
              <w:rPr>
                <w:rFonts w:eastAsia="Cambria" w:cstheme="minorHAnsi"/>
                <w:sz w:val="24"/>
              </w:rPr>
              <w:t>Application form/Interview</w:t>
            </w:r>
          </w:p>
        </w:tc>
        <w:tc>
          <w:tcPr>
            <w:tcW w:w="1417" w:type="dxa"/>
          </w:tcPr>
          <w:p w14:paraId="1F257949" w14:textId="5E4BE99C" w:rsidR="00E97D72" w:rsidRPr="00077194" w:rsidRDefault="00902EEE" w:rsidP="00AF09BC">
            <w:pPr>
              <w:rPr>
                <w:rFonts w:cstheme="minorHAnsi"/>
                <w:sz w:val="24"/>
              </w:rPr>
            </w:pPr>
            <w:r>
              <w:rPr>
                <w:rFonts w:cstheme="minorHAnsi"/>
                <w:sz w:val="24"/>
              </w:rPr>
              <w:t>Essential</w:t>
            </w:r>
          </w:p>
        </w:tc>
      </w:tr>
      <w:tr w:rsidR="00E97D72" w:rsidRPr="00A650A6" w14:paraId="3F4FC0DE" w14:textId="77777777" w:rsidTr="00DC657B">
        <w:tc>
          <w:tcPr>
            <w:tcW w:w="6516" w:type="dxa"/>
          </w:tcPr>
          <w:p w14:paraId="39932221" w14:textId="08BA5FD6" w:rsidR="00E97D72" w:rsidRPr="008F4D79" w:rsidRDefault="00902EEE" w:rsidP="00AF09BC">
            <w:pPr>
              <w:rPr>
                <w:rFonts w:cstheme="minorHAnsi"/>
                <w:sz w:val="24"/>
              </w:rPr>
            </w:pPr>
            <w:r>
              <w:rPr>
                <w:rFonts w:cstheme="minorHAnsi"/>
                <w:sz w:val="24"/>
              </w:rPr>
              <w:t>Evidence of continued professional development within education/ youth work or related field</w:t>
            </w:r>
          </w:p>
        </w:tc>
        <w:tc>
          <w:tcPr>
            <w:tcW w:w="2268" w:type="dxa"/>
          </w:tcPr>
          <w:p w14:paraId="5C911BDC" w14:textId="77777777" w:rsidR="00E97D72" w:rsidRPr="00077194" w:rsidRDefault="00E97D72" w:rsidP="00AF09BC">
            <w:pPr>
              <w:rPr>
                <w:rFonts w:cstheme="minorHAnsi"/>
                <w:sz w:val="24"/>
              </w:rPr>
            </w:pPr>
            <w:r>
              <w:rPr>
                <w:rFonts w:cstheme="minorHAnsi"/>
                <w:sz w:val="24"/>
              </w:rPr>
              <w:t>Application form</w:t>
            </w:r>
          </w:p>
        </w:tc>
        <w:tc>
          <w:tcPr>
            <w:tcW w:w="1417" w:type="dxa"/>
          </w:tcPr>
          <w:p w14:paraId="45E6B8E3" w14:textId="6A19CCBF" w:rsidR="00E97D72" w:rsidRDefault="00902EEE" w:rsidP="00AF09BC">
            <w:pPr>
              <w:rPr>
                <w:rFonts w:cstheme="minorHAnsi"/>
                <w:sz w:val="24"/>
              </w:rPr>
            </w:pPr>
            <w:r>
              <w:rPr>
                <w:rFonts w:cstheme="minorHAnsi"/>
                <w:sz w:val="24"/>
              </w:rPr>
              <w:t>Essential</w:t>
            </w:r>
          </w:p>
        </w:tc>
      </w:tr>
      <w:tr w:rsidR="00E97D72" w:rsidRPr="00A650A6" w14:paraId="4A1DE526" w14:textId="77777777" w:rsidTr="00DC657B">
        <w:tc>
          <w:tcPr>
            <w:tcW w:w="6516" w:type="dxa"/>
          </w:tcPr>
          <w:p w14:paraId="71A6EDC5" w14:textId="77777777" w:rsidR="00E97D72" w:rsidRPr="005E57B7" w:rsidRDefault="00E97D72" w:rsidP="00AF09BC">
            <w:pPr>
              <w:rPr>
                <w:rFonts w:cstheme="minorHAnsi"/>
                <w:sz w:val="24"/>
              </w:rPr>
            </w:pPr>
            <w:r w:rsidRPr="00777B3A">
              <w:rPr>
                <w:rStyle w:val="normaltextrun"/>
                <w:rFonts w:cstheme="minorHAnsi"/>
                <w:sz w:val="24"/>
              </w:rPr>
              <w:t>Current child protection training/willingness to complete training</w:t>
            </w:r>
            <w:r w:rsidRPr="00777B3A">
              <w:rPr>
                <w:rStyle w:val="eop"/>
                <w:rFonts w:cstheme="minorHAnsi"/>
                <w:sz w:val="24"/>
              </w:rPr>
              <w:t> </w:t>
            </w:r>
          </w:p>
        </w:tc>
        <w:tc>
          <w:tcPr>
            <w:tcW w:w="2268" w:type="dxa"/>
          </w:tcPr>
          <w:p w14:paraId="2BFC98B3" w14:textId="77777777" w:rsidR="00E97D72" w:rsidRDefault="00E97D72" w:rsidP="00AF09BC">
            <w:pPr>
              <w:rPr>
                <w:rFonts w:cstheme="minorHAnsi"/>
                <w:sz w:val="24"/>
              </w:rPr>
            </w:pPr>
            <w:r>
              <w:rPr>
                <w:rFonts w:cstheme="minorHAnsi"/>
                <w:sz w:val="24"/>
              </w:rPr>
              <w:t>Application form</w:t>
            </w:r>
          </w:p>
        </w:tc>
        <w:tc>
          <w:tcPr>
            <w:tcW w:w="1417" w:type="dxa"/>
          </w:tcPr>
          <w:p w14:paraId="147AE7DE" w14:textId="77777777" w:rsidR="00E97D72" w:rsidRDefault="00E97D72" w:rsidP="00AF09BC">
            <w:pPr>
              <w:rPr>
                <w:rFonts w:cstheme="minorHAnsi"/>
                <w:sz w:val="24"/>
              </w:rPr>
            </w:pPr>
            <w:r>
              <w:rPr>
                <w:rFonts w:cstheme="minorHAnsi"/>
                <w:sz w:val="24"/>
              </w:rPr>
              <w:t>Essential</w:t>
            </w:r>
          </w:p>
        </w:tc>
      </w:tr>
      <w:tr w:rsidR="003B09D1" w:rsidRPr="00A650A6" w14:paraId="5146DF35" w14:textId="77777777" w:rsidTr="00DC657B">
        <w:tc>
          <w:tcPr>
            <w:tcW w:w="6516" w:type="dxa"/>
          </w:tcPr>
          <w:p w14:paraId="4B97BEDC" w14:textId="79184C80" w:rsidR="003B09D1" w:rsidRPr="00777B3A" w:rsidRDefault="003B09D1" w:rsidP="00AF09BC">
            <w:pPr>
              <w:rPr>
                <w:rStyle w:val="normaltextrun"/>
                <w:rFonts w:cstheme="minorHAnsi"/>
                <w:sz w:val="24"/>
              </w:rPr>
            </w:pPr>
            <w:r>
              <w:rPr>
                <w:rStyle w:val="normaltextrun"/>
                <w:rFonts w:cstheme="minorHAnsi"/>
                <w:sz w:val="24"/>
              </w:rPr>
              <w:t xml:space="preserve">Training/ equivalent experience in whole school mental health support </w:t>
            </w:r>
          </w:p>
        </w:tc>
        <w:tc>
          <w:tcPr>
            <w:tcW w:w="2268" w:type="dxa"/>
          </w:tcPr>
          <w:p w14:paraId="1781CEB3" w14:textId="220BD615" w:rsidR="003B09D1" w:rsidRDefault="00795B5C" w:rsidP="00AF09BC">
            <w:pPr>
              <w:rPr>
                <w:rFonts w:cstheme="minorHAnsi"/>
                <w:sz w:val="24"/>
              </w:rPr>
            </w:pPr>
            <w:r>
              <w:rPr>
                <w:rFonts w:cstheme="minorHAnsi"/>
                <w:sz w:val="24"/>
              </w:rPr>
              <w:t xml:space="preserve">Application / Interview </w:t>
            </w:r>
          </w:p>
        </w:tc>
        <w:tc>
          <w:tcPr>
            <w:tcW w:w="1417" w:type="dxa"/>
          </w:tcPr>
          <w:p w14:paraId="69E35528" w14:textId="684B58B1" w:rsidR="003B09D1" w:rsidRDefault="00795B5C" w:rsidP="00AF09BC">
            <w:pPr>
              <w:rPr>
                <w:rFonts w:cstheme="minorHAnsi"/>
                <w:sz w:val="24"/>
              </w:rPr>
            </w:pPr>
            <w:r>
              <w:rPr>
                <w:rFonts w:cstheme="minorHAnsi"/>
                <w:sz w:val="24"/>
              </w:rPr>
              <w:t xml:space="preserve">Desirable </w:t>
            </w:r>
          </w:p>
        </w:tc>
      </w:tr>
      <w:tr w:rsidR="00E97D72" w:rsidRPr="00A650A6" w14:paraId="4E47AC0C" w14:textId="77777777" w:rsidTr="00DC657B">
        <w:tc>
          <w:tcPr>
            <w:tcW w:w="10201" w:type="dxa"/>
            <w:gridSpan w:val="3"/>
          </w:tcPr>
          <w:p w14:paraId="77ECB0CD" w14:textId="77777777" w:rsidR="00E97D72" w:rsidRDefault="00E97D72" w:rsidP="00AF09BC">
            <w:pPr>
              <w:rPr>
                <w:rFonts w:cstheme="minorHAnsi"/>
                <w:sz w:val="24"/>
              </w:rPr>
            </w:pPr>
            <w:r>
              <w:rPr>
                <w:rFonts w:cstheme="minorHAnsi"/>
                <w:b/>
                <w:bCs/>
                <w:color w:val="AD33F9" w:themeColor="accent2"/>
                <w:sz w:val="24"/>
              </w:rPr>
              <w:t xml:space="preserve">Your </w:t>
            </w:r>
            <w:r w:rsidRPr="00454574">
              <w:rPr>
                <w:rFonts w:cstheme="minorHAnsi"/>
                <w:b/>
                <w:bCs/>
                <w:color w:val="AD33F9" w:themeColor="accent2"/>
                <w:sz w:val="24"/>
              </w:rPr>
              <w:t>Experience</w:t>
            </w:r>
          </w:p>
        </w:tc>
      </w:tr>
      <w:tr w:rsidR="00E97D72" w:rsidRPr="00A650A6" w14:paraId="2C187A8B" w14:textId="77777777" w:rsidTr="00DC657B">
        <w:tc>
          <w:tcPr>
            <w:tcW w:w="6516" w:type="dxa"/>
          </w:tcPr>
          <w:p w14:paraId="2EA020B4" w14:textId="3BE344CD" w:rsidR="00E97D72" w:rsidRPr="00A85788" w:rsidRDefault="00E97D72" w:rsidP="00AF09BC">
            <w:pPr>
              <w:rPr>
                <w:rFonts w:cstheme="minorHAnsi"/>
                <w:color w:val="AD33F9" w:themeColor="accent2"/>
                <w:sz w:val="24"/>
              </w:rPr>
            </w:pPr>
            <w:r w:rsidRPr="008F4D79">
              <w:rPr>
                <w:rFonts w:cstheme="minorHAnsi"/>
                <w:sz w:val="24"/>
              </w:rPr>
              <w:t xml:space="preserve">Proven experience and achievement of coordinating and developing programmes in schools and embedding changes </w:t>
            </w:r>
            <w:r w:rsidR="00795B5C">
              <w:rPr>
                <w:rFonts w:cstheme="minorHAnsi"/>
                <w:sz w:val="24"/>
              </w:rPr>
              <w:t>through assessing, plan, do and review</w:t>
            </w:r>
          </w:p>
        </w:tc>
        <w:tc>
          <w:tcPr>
            <w:tcW w:w="2268" w:type="dxa"/>
          </w:tcPr>
          <w:p w14:paraId="501352C9" w14:textId="77777777" w:rsidR="00E97D72" w:rsidRDefault="00E97D72" w:rsidP="00AF09BC">
            <w:pPr>
              <w:rPr>
                <w:rFonts w:cstheme="minorHAnsi"/>
                <w:sz w:val="24"/>
              </w:rPr>
            </w:pPr>
            <w:r>
              <w:rPr>
                <w:rFonts w:cstheme="minorHAnsi"/>
                <w:sz w:val="24"/>
              </w:rPr>
              <w:t>Application form/Interview</w:t>
            </w:r>
          </w:p>
        </w:tc>
        <w:tc>
          <w:tcPr>
            <w:tcW w:w="1417" w:type="dxa"/>
          </w:tcPr>
          <w:p w14:paraId="105BC81B" w14:textId="77777777" w:rsidR="00E97D72" w:rsidRDefault="00E97D72" w:rsidP="00AF09BC">
            <w:pPr>
              <w:rPr>
                <w:rFonts w:cstheme="minorHAnsi"/>
                <w:sz w:val="24"/>
              </w:rPr>
            </w:pPr>
            <w:r>
              <w:rPr>
                <w:rFonts w:cstheme="minorHAnsi"/>
                <w:sz w:val="24"/>
              </w:rPr>
              <w:t>Essential</w:t>
            </w:r>
          </w:p>
        </w:tc>
      </w:tr>
      <w:tr w:rsidR="00E97D72" w:rsidRPr="00A650A6" w14:paraId="7EE73620" w14:textId="77777777" w:rsidTr="00DC657B">
        <w:tc>
          <w:tcPr>
            <w:tcW w:w="6516" w:type="dxa"/>
          </w:tcPr>
          <w:p w14:paraId="4221EBF4" w14:textId="32A30A10" w:rsidR="00E97D72" w:rsidRPr="008F4D79" w:rsidRDefault="00E97D72" w:rsidP="00AF09BC">
            <w:pPr>
              <w:rPr>
                <w:rFonts w:cstheme="minorHAnsi"/>
                <w:sz w:val="24"/>
              </w:rPr>
            </w:pPr>
            <w:r w:rsidRPr="008F4D79">
              <w:rPr>
                <w:rFonts w:cstheme="minorHAnsi"/>
                <w:sz w:val="24"/>
                <w:shd w:val="clear" w:color="auto" w:fill="FFFFFF"/>
              </w:rPr>
              <w:t xml:space="preserve">Experience of collaborative working within </w:t>
            </w:r>
            <w:r w:rsidR="00795B5C">
              <w:rPr>
                <w:rFonts w:cstheme="minorHAnsi"/>
                <w:sz w:val="24"/>
                <w:shd w:val="clear" w:color="auto" w:fill="FFFFFF"/>
              </w:rPr>
              <w:t xml:space="preserve">health </w:t>
            </w:r>
            <w:r w:rsidRPr="008F4D79">
              <w:rPr>
                <w:rFonts w:cstheme="minorHAnsi"/>
                <w:sz w:val="24"/>
                <w:shd w:val="clear" w:color="auto" w:fill="FFFFFF"/>
              </w:rPr>
              <w:t>services, education, social care or equivalent setting, in particular project delivery for young people</w:t>
            </w:r>
          </w:p>
        </w:tc>
        <w:tc>
          <w:tcPr>
            <w:tcW w:w="2268" w:type="dxa"/>
          </w:tcPr>
          <w:p w14:paraId="2A65D818" w14:textId="77777777" w:rsidR="00E97D72" w:rsidRDefault="00E97D72" w:rsidP="00AF09BC">
            <w:pPr>
              <w:rPr>
                <w:rFonts w:cstheme="minorHAnsi"/>
                <w:sz w:val="24"/>
              </w:rPr>
            </w:pPr>
            <w:r w:rsidRPr="00AA7AEF">
              <w:rPr>
                <w:rFonts w:cstheme="minorHAnsi"/>
                <w:sz w:val="24"/>
              </w:rPr>
              <w:t>Application form/Interview</w:t>
            </w:r>
          </w:p>
        </w:tc>
        <w:tc>
          <w:tcPr>
            <w:tcW w:w="1417" w:type="dxa"/>
          </w:tcPr>
          <w:p w14:paraId="201FCC24" w14:textId="77777777" w:rsidR="00E97D72" w:rsidRDefault="00E97D72" w:rsidP="00AF09BC">
            <w:pPr>
              <w:rPr>
                <w:rFonts w:cstheme="minorHAnsi"/>
                <w:sz w:val="24"/>
              </w:rPr>
            </w:pPr>
            <w:r w:rsidRPr="00AA7AEF">
              <w:rPr>
                <w:rFonts w:cstheme="minorHAnsi"/>
                <w:sz w:val="24"/>
              </w:rPr>
              <w:t>Essential</w:t>
            </w:r>
          </w:p>
        </w:tc>
      </w:tr>
      <w:tr w:rsidR="00E97D72" w:rsidRPr="00A650A6" w14:paraId="63736D44" w14:textId="77777777" w:rsidTr="00DC657B">
        <w:tc>
          <w:tcPr>
            <w:tcW w:w="6516" w:type="dxa"/>
          </w:tcPr>
          <w:p w14:paraId="07145A8C" w14:textId="77777777" w:rsidR="00E97D72" w:rsidRPr="008F4D79" w:rsidRDefault="00E97D72" w:rsidP="00AF09BC">
            <w:pPr>
              <w:rPr>
                <w:rFonts w:cstheme="minorHAnsi"/>
                <w:sz w:val="24"/>
              </w:rPr>
            </w:pPr>
            <w:r w:rsidRPr="008F4D79">
              <w:rPr>
                <w:rFonts w:cstheme="minorHAnsi"/>
                <w:sz w:val="24"/>
                <w:shd w:val="clear" w:color="auto" w:fill="FFFFFF"/>
              </w:rPr>
              <w:lastRenderedPageBreak/>
              <w:t>Experience of recording outcomes using an agreed goal- based outcome tool.</w:t>
            </w:r>
          </w:p>
        </w:tc>
        <w:tc>
          <w:tcPr>
            <w:tcW w:w="2268" w:type="dxa"/>
          </w:tcPr>
          <w:p w14:paraId="32E25625" w14:textId="77777777" w:rsidR="00E97D72" w:rsidRPr="00AA7AEF" w:rsidRDefault="00E97D72" w:rsidP="00AF09BC">
            <w:pPr>
              <w:rPr>
                <w:rFonts w:cstheme="minorHAnsi"/>
                <w:sz w:val="24"/>
              </w:rPr>
            </w:pPr>
            <w:r w:rsidRPr="005145BF">
              <w:rPr>
                <w:rFonts w:cstheme="minorHAnsi"/>
                <w:sz w:val="24"/>
              </w:rPr>
              <w:t>Application form/Interview</w:t>
            </w:r>
          </w:p>
        </w:tc>
        <w:tc>
          <w:tcPr>
            <w:tcW w:w="1417" w:type="dxa"/>
          </w:tcPr>
          <w:p w14:paraId="300FA681" w14:textId="77777777" w:rsidR="00E97D72" w:rsidRPr="00AA7AEF" w:rsidRDefault="00E97D72" w:rsidP="00AF09BC">
            <w:pPr>
              <w:rPr>
                <w:rFonts w:cstheme="minorHAnsi"/>
                <w:sz w:val="24"/>
              </w:rPr>
            </w:pPr>
            <w:r>
              <w:rPr>
                <w:rFonts w:cstheme="minorHAnsi"/>
                <w:sz w:val="24"/>
              </w:rPr>
              <w:t>Desirable</w:t>
            </w:r>
          </w:p>
        </w:tc>
      </w:tr>
      <w:tr w:rsidR="00E97D72" w:rsidRPr="00A650A6" w14:paraId="43DC3BA4" w14:textId="77777777" w:rsidTr="00DC657B">
        <w:tc>
          <w:tcPr>
            <w:tcW w:w="6516" w:type="dxa"/>
          </w:tcPr>
          <w:p w14:paraId="5E33B1B4" w14:textId="77777777" w:rsidR="00E97D72" w:rsidRPr="008F4D79" w:rsidRDefault="00E97D72" w:rsidP="00AF09BC">
            <w:pPr>
              <w:rPr>
                <w:rFonts w:cstheme="minorHAnsi"/>
                <w:sz w:val="24"/>
                <w:shd w:val="clear" w:color="auto" w:fill="FFFFFF"/>
              </w:rPr>
            </w:pPr>
            <w:r w:rsidRPr="008F4D79">
              <w:rPr>
                <w:rFonts w:cstheme="minorHAnsi"/>
                <w:sz w:val="24"/>
              </w:rPr>
              <w:t>Experience of building trusted relationships with schools and partnership working</w:t>
            </w:r>
          </w:p>
        </w:tc>
        <w:tc>
          <w:tcPr>
            <w:tcW w:w="2268" w:type="dxa"/>
          </w:tcPr>
          <w:p w14:paraId="003524BB" w14:textId="77777777" w:rsidR="00E97D72" w:rsidRPr="005145BF" w:rsidRDefault="00E97D72" w:rsidP="00AF09BC">
            <w:pPr>
              <w:rPr>
                <w:rFonts w:cstheme="minorHAnsi"/>
                <w:sz w:val="24"/>
              </w:rPr>
            </w:pPr>
            <w:r>
              <w:rPr>
                <w:rFonts w:cstheme="minorHAnsi"/>
                <w:sz w:val="24"/>
              </w:rPr>
              <w:t>Application form/Interview</w:t>
            </w:r>
          </w:p>
        </w:tc>
        <w:tc>
          <w:tcPr>
            <w:tcW w:w="1417" w:type="dxa"/>
          </w:tcPr>
          <w:p w14:paraId="11CEC159" w14:textId="77777777" w:rsidR="00E97D72" w:rsidRPr="005145BF" w:rsidRDefault="00E97D72" w:rsidP="00AF09BC">
            <w:pPr>
              <w:rPr>
                <w:rFonts w:cstheme="minorHAnsi"/>
                <w:sz w:val="24"/>
              </w:rPr>
            </w:pPr>
            <w:r>
              <w:rPr>
                <w:rFonts w:cstheme="minorHAnsi"/>
                <w:sz w:val="24"/>
              </w:rPr>
              <w:t>Essential</w:t>
            </w:r>
          </w:p>
        </w:tc>
      </w:tr>
      <w:tr w:rsidR="00795B5C" w:rsidRPr="00A650A6" w14:paraId="0E53F640" w14:textId="77777777" w:rsidTr="00DC657B">
        <w:tc>
          <w:tcPr>
            <w:tcW w:w="6516" w:type="dxa"/>
          </w:tcPr>
          <w:p w14:paraId="1FF1946B" w14:textId="5090FA9C" w:rsidR="00795B5C" w:rsidRPr="008F4D79" w:rsidRDefault="00795B5C" w:rsidP="00AF09BC">
            <w:pPr>
              <w:rPr>
                <w:rFonts w:cstheme="minorHAnsi"/>
                <w:sz w:val="24"/>
              </w:rPr>
            </w:pPr>
            <w:r>
              <w:rPr>
                <w:rFonts w:cstheme="minorHAnsi"/>
                <w:sz w:val="24"/>
              </w:rPr>
              <w:t xml:space="preserve">Experience of working with Public Health England model of Whole School Approach </w:t>
            </w:r>
          </w:p>
        </w:tc>
        <w:tc>
          <w:tcPr>
            <w:tcW w:w="2268" w:type="dxa"/>
          </w:tcPr>
          <w:p w14:paraId="11D79076" w14:textId="00D698A4" w:rsidR="00795B5C" w:rsidRDefault="006A4B7E" w:rsidP="00AF09BC">
            <w:pPr>
              <w:rPr>
                <w:rFonts w:cstheme="minorHAnsi"/>
                <w:sz w:val="24"/>
              </w:rPr>
            </w:pPr>
            <w:r>
              <w:rPr>
                <w:rFonts w:cstheme="minorHAnsi"/>
                <w:sz w:val="24"/>
              </w:rPr>
              <w:t xml:space="preserve">Application form/ Interview </w:t>
            </w:r>
          </w:p>
        </w:tc>
        <w:tc>
          <w:tcPr>
            <w:tcW w:w="1417" w:type="dxa"/>
          </w:tcPr>
          <w:p w14:paraId="15CDAC34" w14:textId="5111F25C" w:rsidR="00795B5C" w:rsidRDefault="006A4B7E" w:rsidP="00AF09BC">
            <w:pPr>
              <w:rPr>
                <w:rFonts w:cstheme="minorHAnsi"/>
                <w:sz w:val="24"/>
              </w:rPr>
            </w:pPr>
            <w:r>
              <w:rPr>
                <w:rFonts w:cstheme="minorHAnsi"/>
                <w:sz w:val="24"/>
              </w:rPr>
              <w:t xml:space="preserve">Desirable </w:t>
            </w:r>
          </w:p>
        </w:tc>
      </w:tr>
      <w:tr w:rsidR="00795B5C" w:rsidRPr="00A650A6" w14:paraId="5CAC1AC9" w14:textId="77777777" w:rsidTr="00DC657B">
        <w:tc>
          <w:tcPr>
            <w:tcW w:w="6516" w:type="dxa"/>
          </w:tcPr>
          <w:p w14:paraId="338068CC" w14:textId="4D8910C4" w:rsidR="00795B5C" w:rsidRDefault="00795B5C" w:rsidP="00AF09BC">
            <w:pPr>
              <w:rPr>
                <w:rFonts w:cstheme="minorHAnsi"/>
                <w:sz w:val="24"/>
              </w:rPr>
            </w:pPr>
            <w:r>
              <w:rPr>
                <w:rFonts w:cstheme="minorHAnsi"/>
                <w:sz w:val="24"/>
              </w:rPr>
              <w:t>Experience of delivery workshops to services and school staff on wellbeing themes that support children, young people and adult mental health</w:t>
            </w:r>
          </w:p>
        </w:tc>
        <w:tc>
          <w:tcPr>
            <w:tcW w:w="2268" w:type="dxa"/>
          </w:tcPr>
          <w:p w14:paraId="60412AF5" w14:textId="2C81954B" w:rsidR="00795B5C" w:rsidRDefault="006A4B7E" w:rsidP="00AF09BC">
            <w:pPr>
              <w:rPr>
                <w:rFonts w:cstheme="minorHAnsi"/>
                <w:sz w:val="24"/>
              </w:rPr>
            </w:pPr>
            <w:r>
              <w:rPr>
                <w:rFonts w:cstheme="minorHAnsi"/>
                <w:sz w:val="24"/>
              </w:rPr>
              <w:t xml:space="preserve">Application form / Interview </w:t>
            </w:r>
          </w:p>
        </w:tc>
        <w:tc>
          <w:tcPr>
            <w:tcW w:w="1417" w:type="dxa"/>
          </w:tcPr>
          <w:p w14:paraId="3F19D278" w14:textId="5A1A9FC9" w:rsidR="00795B5C" w:rsidRDefault="006A4B7E" w:rsidP="00AF09BC">
            <w:pPr>
              <w:rPr>
                <w:rFonts w:cstheme="minorHAnsi"/>
                <w:sz w:val="24"/>
              </w:rPr>
            </w:pPr>
            <w:r>
              <w:rPr>
                <w:rFonts w:cstheme="minorHAnsi"/>
                <w:sz w:val="24"/>
              </w:rPr>
              <w:t xml:space="preserve">Essential </w:t>
            </w:r>
          </w:p>
        </w:tc>
      </w:tr>
      <w:tr w:rsidR="00E97D72" w:rsidRPr="00B71BD2" w14:paraId="68650539" w14:textId="77777777" w:rsidTr="00DC657B">
        <w:tc>
          <w:tcPr>
            <w:tcW w:w="10201" w:type="dxa"/>
            <w:gridSpan w:val="3"/>
            <w:shd w:val="clear" w:color="auto" w:fill="auto"/>
          </w:tcPr>
          <w:p w14:paraId="72E8CF48" w14:textId="77777777" w:rsidR="00E97D72" w:rsidRPr="00B71BD2" w:rsidRDefault="00E97D72" w:rsidP="00AF09BC">
            <w:pPr>
              <w:rPr>
                <w:rFonts w:eastAsia="Cambria" w:cstheme="minorHAnsi"/>
                <w:b/>
                <w:bCs/>
                <w:color w:val="AD33F9" w:themeColor="accent2"/>
                <w:sz w:val="24"/>
              </w:rPr>
            </w:pPr>
            <w:r>
              <w:rPr>
                <w:rFonts w:eastAsia="Cambria" w:cstheme="minorHAnsi"/>
                <w:b/>
                <w:bCs/>
                <w:color w:val="AD33F9" w:themeColor="accent2"/>
                <w:sz w:val="24"/>
              </w:rPr>
              <w:t xml:space="preserve">Your </w:t>
            </w:r>
            <w:r w:rsidRPr="00B71BD2">
              <w:rPr>
                <w:rFonts w:eastAsia="Cambria" w:cstheme="minorHAnsi"/>
                <w:b/>
                <w:bCs/>
                <w:color w:val="AD33F9" w:themeColor="accent2"/>
                <w:sz w:val="24"/>
              </w:rPr>
              <w:t>Skills &amp; Competencies</w:t>
            </w:r>
          </w:p>
        </w:tc>
      </w:tr>
      <w:tr w:rsidR="00E97D72" w:rsidRPr="00C7775F" w14:paraId="2E2F808E" w14:textId="77777777" w:rsidTr="00DC657B">
        <w:tc>
          <w:tcPr>
            <w:tcW w:w="6516" w:type="dxa"/>
          </w:tcPr>
          <w:p w14:paraId="06865685" w14:textId="4E21DAFD" w:rsidR="00E97D72" w:rsidRPr="00C7775F" w:rsidRDefault="00E97D72" w:rsidP="00AF09BC">
            <w:pPr>
              <w:rPr>
                <w:rFonts w:eastAsia="Cambria" w:cstheme="minorHAnsi"/>
                <w:sz w:val="24"/>
              </w:rPr>
            </w:pPr>
            <w:r w:rsidRPr="008F4D79">
              <w:rPr>
                <w:rFonts w:eastAsia="Cambria" w:cstheme="minorHAnsi"/>
                <w:sz w:val="24"/>
              </w:rPr>
              <w:t xml:space="preserve">A firm understanding of the Academic resilience approach </w:t>
            </w:r>
            <w:r w:rsidR="00795B5C">
              <w:rPr>
                <w:rFonts w:eastAsia="Cambria" w:cstheme="minorHAnsi"/>
                <w:sz w:val="24"/>
              </w:rPr>
              <w:t>and evidence informed approach to children and young people participation</w:t>
            </w:r>
          </w:p>
        </w:tc>
        <w:tc>
          <w:tcPr>
            <w:tcW w:w="2268" w:type="dxa"/>
          </w:tcPr>
          <w:p w14:paraId="6AB1D4A0" w14:textId="77777777" w:rsidR="00E97D72" w:rsidRPr="00C7775F" w:rsidRDefault="00E97D72" w:rsidP="00AF09BC">
            <w:pPr>
              <w:rPr>
                <w:rFonts w:eastAsia="Cambria" w:cstheme="minorHAnsi"/>
                <w:sz w:val="24"/>
              </w:rPr>
            </w:pPr>
            <w:r w:rsidRPr="0070568F">
              <w:rPr>
                <w:rFonts w:eastAsia="Cambria" w:cstheme="minorHAnsi"/>
                <w:sz w:val="24"/>
              </w:rPr>
              <w:t>Application form/Interview</w:t>
            </w:r>
          </w:p>
        </w:tc>
        <w:tc>
          <w:tcPr>
            <w:tcW w:w="1417" w:type="dxa"/>
          </w:tcPr>
          <w:p w14:paraId="4336F3B0" w14:textId="77777777" w:rsidR="00E97D72" w:rsidRPr="00C7775F" w:rsidRDefault="00E97D72" w:rsidP="00AF09BC">
            <w:pPr>
              <w:rPr>
                <w:rFonts w:cstheme="minorHAnsi"/>
                <w:sz w:val="24"/>
              </w:rPr>
            </w:pPr>
            <w:r>
              <w:rPr>
                <w:rFonts w:cstheme="minorHAnsi"/>
                <w:sz w:val="24"/>
              </w:rPr>
              <w:t>Desirable</w:t>
            </w:r>
          </w:p>
        </w:tc>
      </w:tr>
      <w:tr w:rsidR="00E97D72" w:rsidRPr="00C7775F" w14:paraId="026FBBCD" w14:textId="77777777" w:rsidTr="00DC657B">
        <w:tc>
          <w:tcPr>
            <w:tcW w:w="6516" w:type="dxa"/>
          </w:tcPr>
          <w:p w14:paraId="6F63845A" w14:textId="139ED398" w:rsidR="00E97D72" w:rsidRPr="008F4D79" w:rsidRDefault="00E97D72" w:rsidP="00AF09BC">
            <w:pPr>
              <w:rPr>
                <w:sz w:val="24"/>
              </w:rPr>
            </w:pPr>
            <w:r w:rsidRPr="008F4D79">
              <w:rPr>
                <w:sz w:val="24"/>
              </w:rPr>
              <w:t>An understanding of RSHE/PSHE topics for KS 2</w:t>
            </w:r>
            <w:r w:rsidR="00795B5C">
              <w:rPr>
                <w:sz w:val="24"/>
              </w:rPr>
              <w:t xml:space="preserve"> upwards</w:t>
            </w:r>
            <w:r w:rsidRPr="008F4D79">
              <w:rPr>
                <w:sz w:val="24"/>
              </w:rPr>
              <w:t xml:space="preserve"> and experience of delivering groups to primary</w:t>
            </w:r>
            <w:r w:rsidR="00795B5C">
              <w:rPr>
                <w:sz w:val="24"/>
              </w:rPr>
              <w:t xml:space="preserve"> and secondary</w:t>
            </w:r>
            <w:r w:rsidRPr="008F4D79">
              <w:rPr>
                <w:sz w:val="24"/>
              </w:rPr>
              <w:t xml:space="preserve"> school children</w:t>
            </w:r>
          </w:p>
        </w:tc>
        <w:tc>
          <w:tcPr>
            <w:tcW w:w="2268" w:type="dxa"/>
          </w:tcPr>
          <w:p w14:paraId="57D95672" w14:textId="77777777" w:rsidR="00E97D72" w:rsidRPr="00C7775F" w:rsidRDefault="00E97D72" w:rsidP="00AF09BC">
            <w:pPr>
              <w:rPr>
                <w:rFonts w:cstheme="minorHAnsi"/>
                <w:sz w:val="24"/>
              </w:rPr>
            </w:pPr>
            <w:r w:rsidRPr="005A1120">
              <w:rPr>
                <w:rFonts w:cstheme="minorHAnsi"/>
                <w:sz w:val="24"/>
              </w:rPr>
              <w:t>Application form/Interview</w:t>
            </w:r>
          </w:p>
        </w:tc>
        <w:tc>
          <w:tcPr>
            <w:tcW w:w="1417" w:type="dxa"/>
          </w:tcPr>
          <w:p w14:paraId="47D64707" w14:textId="77777777" w:rsidR="00E97D72" w:rsidRDefault="00E97D72" w:rsidP="00AF09BC">
            <w:pPr>
              <w:rPr>
                <w:rFonts w:cstheme="minorHAnsi"/>
                <w:sz w:val="24"/>
              </w:rPr>
            </w:pPr>
            <w:r>
              <w:rPr>
                <w:rFonts w:cstheme="minorHAnsi"/>
                <w:sz w:val="24"/>
              </w:rPr>
              <w:t>Desirable</w:t>
            </w:r>
          </w:p>
        </w:tc>
      </w:tr>
      <w:tr w:rsidR="00E97D72" w:rsidRPr="00A650A6" w14:paraId="37E9F64B" w14:textId="77777777" w:rsidTr="00DC657B">
        <w:tc>
          <w:tcPr>
            <w:tcW w:w="6516" w:type="dxa"/>
          </w:tcPr>
          <w:p w14:paraId="13845C4D" w14:textId="77777777" w:rsidR="00E97D72" w:rsidRPr="0055333B" w:rsidRDefault="00E97D72" w:rsidP="00AF09BC">
            <w:pPr>
              <w:rPr>
                <w:rFonts w:eastAsia="Cambria" w:cstheme="minorHAnsi"/>
                <w:sz w:val="24"/>
              </w:rPr>
            </w:pPr>
            <w:r w:rsidRPr="0055333B">
              <w:rPr>
                <w:rFonts w:cstheme="minorHAnsi"/>
                <w:sz w:val="24"/>
              </w:rPr>
              <w:t>A strong commitment to the co-production of service and activities which aim to build resilience.</w:t>
            </w:r>
          </w:p>
        </w:tc>
        <w:tc>
          <w:tcPr>
            <w:tcW w:w="2268" w:type="dxa"/>
          </w:tcPr>
          <w:p w14:paraId="57D5AB9F" w14:textId="77777777" w:rsidR="00E97D72" w:rsidRPr="00F9491C" w:rsidRDefault="00E97D72" w:rsidP="00AF09BC">
            <w:pPr>
              <w:rPr>
                <w:rFonts w:eastAsia="Cambria" w:cstheme="minorHAnsi"/>
                <w:sz w:val="24"/>
              </w:rPr>
            </w:pPr>
            <w:r w:rsidRPr="00C77C97">
              <w:rPr>
                <w:rFonts w:eastAsia="Cambria" w:cstheme="minorHAnsi"/>
                <w:sz w:val="24"/>
              </w:rPr>
              <w:t>Application form/Interview</w:t>
            </w:r>
          </w:p>
        </w:tc>
        <w:tc>
          <w:tcPr>
            <w:tcW w:w="1417" w:type="dxa"/>
          </w:tcPr>
          <w:p w14:paraId="3B25E5B4" w14:textId="77777777" w:rsidR="00E97D72" w:rsidRPr="00F9491C" w:rsidRDefault="00E97D72" w:rsidP="00AF09BC">
            <w:pPr>
              <w:rPr>
                <w:rFonts w:eastAsia="Cambria" w:cstheme="minorHAnsi"/>
                <w:sz w:val="24"/>
              </w:rPr>
            </w:pPr>
            <w:r w:rsidRPr="00C77C97">
              <w:rPr>
                <w:rFonts w:eastAsia="Cambria" w:cstheme="minorHAnsi"/>
                <w:sz w:val="24"/>
              </w:rPr>
              <w:t>Essential</w:t>
            </w:r>
          </w:p>
        </w:tc>
      </w:tr>
      <w:tr w:rsidR="00E97D72" w:rsidRPr="00A650A6" w14:paraId="4A19053B" w14:textId="77777777" w:rsidTr="00DC657B">
        <w:tc>
          <w:tcPr>
            <w:tcW w:w="6516" w:type="dxa"/>
          </w:tcPr>
          <w:p w14:paraId="259A7529" w14:textId="77777777" w:rsidR="00E97D72" w:rsidRPr="00201CF0" w:rsidRDefault="00E97D72" w:rsidP="00AF09BC">
            <w:pPr>
              <w:rPr>
                <w:rFonts w:cstheme="minorHAnsi"/>
                <w:sz w:val="24"/>
              </w:rPr>
            </w:pPr>
            <w:r w:rsidRPr="00201CF0">
              <w:rPr>
                <w:rFonts w:cstheme="minorHAnsi"/>
                <w:sz w:val="24"/>
              </w:rPr>
              <w:t>Excellent communication, written and ICT skills to develop projects and produce high quality resources with good attention to detail using a variety of office tools</w:t>
            </w:r>
          </w:p>
        </w:tc>
        <w:tc>
          <w:tcPr>
            <w:tcW w:w="2268" w:type="dxa"/>
          </w:tcPr>
          <w:p w14:paraId="318D7E89" w14:textId="77777777" w:rsidR="00E97D72" w:rsidRPr="00C77C97" w:rsidRDefault="00E97D72" w:rsidP="00AF09BC">
            <w:pPr>
              <w:rPr>
                <w:rFonts w:eastAsia="Cambria" w:cstheme="minorHAnsi"/>
                <w:sz w:val="24"/>
              </w:rPr>
            </w:pPr>
            <w:r>
              <w:rPr>
                <w:rFonts w:eastAsia="Cambria" w:cstheme="minorHAnsi"/>
                <w:sz w:val="24"/>
              </w:rPr>
              <w:t>Interview</w:t>
            </w:r>
          </w:p>
        </w:tc>
        <w:tc>
          <w:tcPr>
            <w:tcW w:w="1417" w:type="dxa"/>
          </w:tcPr>
          <w:p w14:paraId="1C3C230A" w14:textId="77777777" w:rsidR="00E97D72" w:rsidRPr="00C77C97" w:rsidRDefault="00E97D72" w:rsidP="00AF09BC">
            <w:pPr>
              <w:rPr>
                <w:rFonts w:eastAsia="Cambria" w:cstheme="minorHAnsi"/>
                <w:sz w:val="24"/>
              </w:rPr>
            </w:pPr>
            <w:r>
              <w:rPr>
                <w:rFonts w:eastAsia="Cambria" w:cstheme="minorHAnsi"/>
                <w:sz w:val="24"/>
              </w:rPr>
              <w:t>Essential</w:t>
            </w:r>
          </w:p>
        </w:tc>
      </w:tr>
      <w:tr w:rsidR="00E97D72" w:rsidRPr="00A650A6" w14:paraId="75CD3F21" w14:textId="77777777" w:rsidTr="00DC657B">
        <w:tc>
          <w:tcPr>
            <w:tcW w:w="6516" w:type="dxa"/>
          </w:tcPr>
          <w:p w14:paraId="3CEA9707" w14:textId="77777777" w:rsidR="00E97D72" w:rsidRPr="00201CF0" w:rsidRDefault="00E97D72" w:rsidP="00AF09BC">
            <w:pPr>
              <w:rPr>
                <w:rFonts w:cstheme="minorHAnsi"/>
                <w:sz w:val="24"/>
              </w:rPr>
            </w:pPr>
            <w:r w:rsidRPr="00201CF0">
              <w:rPr>
                <w:rFonts w:cstheme="minorHAnsi"/>
                <w:sz w:val="24"/>
                <w:shd w:val="clear" w:color="auto" w:fill="FFFFFF"/>
              </w:rPr>
              <w:t>Highly developed presentation, communication, and interpersonal skills to inspire, influence and empower people</w:t>
            </w:r>
          </w:p>
        </w:tc>
        <w:tc>
          <w:tcPr>
            <w:tcW w:w="2268" w:type="dxa"/>
          </w:tcPr>
          <w:p w14:paraId="0EB0C548" w14:textId="77777777" w:rsidR="00E97D72" w:rsidRPr="00C77C97" w:rsidRDefault="00E97D72" w:rsidP="00AF09BC">
            <w:pPr>
              <w:rPr>
                <w:rFonts w:eastAsia="Cambria" w:cstheme="minorHAnsi"/>
                <w:sz w:val="24"/>
              </w:rPr>
            </w:pPr>
            <w:r>
              <w:rPr>
                <w:rFonts w:eastAsia="Cambria" w:cstheme="minorHAnsi"/>
                <w:sz w:val="24"/>
              </w:rPr>
              <w:t>Task</w:t>
            </w:r>
          </w:p>
        </w:tc>
        <w:tc>
          <w:tcPr>
            <w:tcW w:w="1417" w:type="dxa"/>
          </w:tcPr>
          <w:p w14:paraId="2E8D178D" w14:textId="77777777" w:rsidR="00E97D72" w:rsidRPr="00C77C97" w:rsidRDefault="00E97D72" w:rsidP="00AF09BC">
            <w:pPr>
              <w:rPr>
                <w:rFonts w:eastAsia="Cambria" w:cstheme="minorHAnsi"/>
                <w:sz w:val="24"/>
              </w:rPr>
            </w:pPr>
            <w:r>
              <w:rPr>
                <w:rFonts w:eastAsia="Cambria" w:cstheme="minorHAnsi"/>
                <w:sz w:val="24"/>
              </w:rPr>
              <w:t>Essential</w:t>
            </w:r>
          </w:p>
        </w:tc>
      </w:tr>
      <w:tr w:rsidR="00E97D72" w:rsidRPr="00A650A6" w14:paraId="485692D9" w14:textId="77777777" w:rsidTr="00DC657B">
        <w:tc>
          <w:tcPr>
            <w:tcW w:w="6516" w:type="dxa"/>
          </w:tcPr>
          <w:p w14:paraId="5DFBDD0E" w14:textId="77777777" w:rsidR="00E97D72" w:rsidRPr="00201CF0" w:rsidRDefault="00E97D72" w:rsidP="00AF09BC">
            <w:pPr>
              <w:rPr>
                <w:rFonts w:cstheme="minorHAnsi"/>
                <w:sz w:val="24"/>
                <w:shd w:val="clear" w:color="auto" w:fill="FFFFFF"/>
              </w:rPr>
            </w:pPr>
            <w:r w:rsidRPr="00201CF0">
              <w:rPr>
                <w:rFonts w:cstheme="minorHAnsi"/>
                <w:sz w:val="24"/>
              </w:rPr>
              <w:t>Effective planning and decision making to ensure projects</w:t>
            </w:r>
            <w:r w:rsidRPr="00201CF0">
              <w:rPr>
                <w:rFonts w:cstheme="minorHAnsi"/>
                <w:sz w:val="24"/>
                <w:shd w:val="clear" w:color="auto" w:fill="FFFFFF"/>
              </w:rPr>
              <w:t xml:space="preserve"> achieve objectives and outcomes are timely and within budget</w:t>
            </w:r>
          </w:p>
        </w:tc>
        <w:tc>
          <w:tcPr>
            <w:tcW w:w="2268" w:type="dxa"/>
          </w:tcPr>
          <w:p w14:paraId="225C5CE5" w14:textId="77777777" w:rsidR="00E97D72" w:rsidRPr="00C77C97" w:rsidRDefault="00E97D72" w:rsidP="00AF09BC">
            <w:pPr>
              <w:rPr>
                <w:rFonts w:eastAsia="Cambria" w:cstheme="minorHAnsi"/>
                <w:sz w:val="24"/>
              </w:rPr>
            </w:pPr>
            <w:r>
              <w:rPr>
                <w:rFonts w:eastAsia="Cambria" w:cstheme="minorHAnsi"/>
                <w:sz w:val="24"/>
              </w:rPr>
              <w:t>Interview</w:t>
            </w:r>
          </w:p>
        </w:tc>
        <w:tc>
          <w:tcPr>
            <w:tcW w:w="1417" w:type="dxa"/>
          </w:tcPr>
          <w:p w14:paraId="4C648BDE" w14:textId="77777777" w:rsidR="00E97D72" w:rsidRPr="00C77C97" w:rsidRDefault="00E97D72" w:rsidP="00AF09BC">
            <w:pPr>
              <w:rPr>
                <w:rFonts w:eastAsia="Cambria" w:cstheme="minorHAnsi"/>
                <w:sz w:val="24"/>
              </w:rPr>
            </w:pPr>
            <w:r>
              <w:rPr>
                <w:rFonts w:eastAsia="Cambria" w:cstheme="minorHAnsi"/>
                <w:sz w:val="24"/>
              </w:rPr>
              <w:t>Essential</w:t>
            </w:r>
          </w:p>
        </w:tc>
      </w:tr>
      <w:tr w:rsidR="00E97D72" w:rsidRPr="00A650A6" w14:paraId="0150B65B" w14:textId="77777777" w:rsidTr="00DC657B">
        <w:tc>
          <w:tcPr>
            <w:tcW w:w="6516" w:type="dxa"/>
          </w:tcPr>
          <w:p w14:paraId="3C4C6872" w14:textId="77777777" w:rsidR="00E97D72" w:rsidRPr="00201CF0" w:rsidRDefault="00E97D72" w:rsidP="00AF09BC">
            <w:pPr>
              <w:rPr>
                <w:rFonts w:cstheme="minorHAnsi"/>
                <w:sz w:val="24"/>
              </w:rPr>
            </w:pPr>
            <w:r w:rsidRPr="00201CF0">
              <w:rPr>
                <w:rFonts w:cstheme="minorHAnsi"/>
                <w:sz w:val="24"/>
              </w:rPr>
              <w:t>Understanding of challenges young people face and resources available to address them.</w:t>
            </w:r>
          </w:p>
        </w:tc>
        <w:tc>
          <w:tcPr>
            <w:tcW w:w="2268" w:type="dxa"/>
          </w:tcPr>
          <w:p w14:paraId="5A4FC08B" w14:textId="77777777" w:rsidR="00E97D72" w:rsidRPr="00C77C97" w:rsidRDefault="00E97D72" w:rsidP="00AF09BC">
            <w:pPr>
              <w:rPr>
                <w:rFonts w:eastAsia="Cambria" w:cstheme="minorHAnsi"/>
                <w:sz w:val="24"/>
              </w:rPr>
            </w:pPr>
            <w:r>
              <w:rPr>
                <w:rFonts w:eastAsia="Cambria" w:cstheme="minorHAnsi"/>
                <w:sz w:val="24"/>
              </w:rPr>
              <w:t>Interview/Application</w:t>
            </w:r>
          </w:p>
        </w:tc>
        <w:tc>
          <w:tcPr>
            <w:tcW w:w="1417" w:type="dxa"/>
          </w:tcPr>
          <w:p w14:paraId="409A7A40" w14:textId="77777777" w:rsidR="00E97D72" w:rsidRPr="00C77C97" w:rsidRDefault="00E97D72" w:rsidP="00AF09BC">
            <w:pPr>
              <w:rPr>
                <w:rFonts w:eastAsia="Cambria" w:cstheme="minorHAnsi"/>
                <w:sz w:val="24"/>
              </w:rPr>
            </w:pPr>
            <w:r>
              <w:rPr>
                <w:rFonts w:eastAsia="Cambria" w:cstheme="minorHAnsi"/>
                <w:sz w:val="24"/>
              </w:rPr>
              <w:t>Essential</w:t>
            </w:r>
          </w:p>
        </w:tc>
      </w:tr>
      <w:tr w:rsidR="006A4B7E" w:rsidRPr="00A650A6" w14:paraId="630C0CDB" w14:textId="77777777" w:rsidTr="00DC657B">
        <w:tc>
          <w:tcPr>
            <w:tcW w:w="6516" w:type="dxa"/>
          </w:tcPr>
          <w:p w14:paraId="10707104" w14:textId="30E16DA8" w:rsidR="006A4B7E" w:rsidRPr="00201CF0" w:rsidRDefault="006A4B7E" w:rsidP="00AF09BC">
            <w:pPr>
              <w:rPr>
                <w:sz w:val="24"/>
              </w:rPr>
            </w:pPr>
            <w:r w:rsidRPr="00201CF0">
              <w:rPr>
                <w:sz w:val="24"/>
              </w:rPr>
              <w:t>Knowledge of legislation around safeguarding, equality and diversity and information sharing and consent</w:t>
            </w:r>
          </w:p>
        </w:tc>
        <w:tc>
          <w:tcPr>
            <w:tcW w:w="2268" w:type="dxa"/>
          </w:tcPr>
          <w:p w14:paraId="44AC6385" w14:textId="3CFB4F76" w:rsidR="006A4B7E" w:rsidRPr="00C77C97" w:rsidRDefault="006A4B7E" w:rsidP="00AF09BC">
            <w:pPr>
              <w:rPr>
                <w:rFonts w:eastAsia="Cambria" w:cstheme="minorHAnsi"/>
                <w:sz w:val="24"/>
              </w:rPr>
            </w:pPr>
            <w:r>
              <w:rPr>
                <w:rFonts w:eastAsia="Cambria" w:cstheme="minorHAnsi"/>
                <w:sz w:val="24"/>
              </w:rPr>
              <w:t>Interview/Application</w:t>
            </w:r>
          </w:p>
        </w:tc>
        <w:tc>
          <w:tcPr>
            <w:tcW w:w="1417" w:type="dxa"/>
          </w:tcPr>
          <w:p w14:paraId="2472CC15" w14:textId="599D5A38" w:rsidR="006A4B7E" w:rsidRPr="00C77C97" w:rsidRDefault="006A4B7E" w:rsidP="00AF09BC">
            <w:pPr>
              <w:rPr>
                <w:rFonts w:eastAsia="Cambria" w:cstheme="minorHAnsi"/>
                <w:sz w:val="24"/>
              </w:rPr>
            </w:pPr>
            <w:r>
              <w:rPr>
                <w:rFonts w:eastAsia="Cambria" w:cstheme="minorHAnsi"/>
                <w:sz w:val="24"/>
              </w:rPr>
              <w:t>Essential</w:t>
            </w:r>
          </w:p>
        </w:tc>
      </w:tr>
      <w:tr w:rsidR="006A4B7E" w:rsidRPr="00A650A6" w14:paraId="3ABFF6B7" w14:textId="77777777" w:rsidTr="00DC657B">
        <w:tc>
          <w:tcPr>
            <w:tcW w:w="6516" w:type="dxa"/>
          </w:tcPr>
          <w:p w14:paraId="6056157C" w14:textId="4605D7DE" w:rsidR="006A4B7E" w:rsidRPr="00201CF0" w:rsidRDefault="006A4B7E" w:rsidP="00AF09BC">
            <w:pPr>
              <w:rPr>
                <w:sz w:val="24"/>
              </w:rPr>
            </w:pPr>
            <w:r w:rsidRPr="00932378">
              <w:rPr>
                <w:rFonts w:eastAsia="Cambria" w:cstheme="minorHAnsi"/>
                <w:b/>
                <w:bCs/>
                <w:color w:val="AD33F9" w:themeColor="accent2"/>
                <w:sz w:val="24"/>
              </w:rPr>
              <w:t>Other</w:t>
            </w:r>
          </w:p>
        </w:tc>
        <w:tc>
          <w:tcPr>
            <w:tcW w:w="2268" w:type="dxa"/>
          </w:tcPr>
          <w:p w14:paraId="61830D69" w14:textId="6937422D" w:rsidR="006A4B7E" w:rsidRPr="00C77C97" w:rsidRDefault="006A4B7E" w:rsidP="00AF09BC">
            <w:pPr>
              <w:rPr>
                <w:rFonts w:eastAsia="Cambria" w:cstheme="minorHAnsi"/>
                <w:sz w:val="24"/>
              </w:rPr>
            </w:pPr>
          </w:p>
        </w:tc>
        <w:tc>
          <w:tcPr>
            <w:tcW w:w="1417" w:type="dxa"/>
          </w:tcPr>
          <w:p w14:paraId="7BA66D67" w14:textId="07F2B315" w:rsidR="006A4B7E" w:rsidRPr="00C77C97" w:rsidRDefault="006A4B7E" w:rsidP="00AF09BC">
            <w:pPr>
              <w:rPr>
                <w:rFonts w:eastAsia="Cambria" w:cstheme="minorHAnsi"/>
                <w:sz w:val="24"/>
              </w:rPr>
            </w:pPr>
          </w:p>
        </w:tc>
      </w:tr>
      <w:tr w:rsidR="00286D7F" w:rsidRPr="00A650A6" w14:paraId="30042F44" w14:textId="77777777" w:rsidTr="00DC657B">
        <w:tc>
          <w:tcPr>
            <w:tcW w:w="6516" w:type="dxa"/>
          </w:tcPr>
          <w:p w14:paraId="5231AEC4" w14:textId="31D65A1E" w:rsidR="00286D7F" w:rsidRPr="00C77C97" w:rsidRDefault="00286D7F" w:rsidP="00AF09BC">
            <w:pPr>
              <w:rPr>
                <w:rFonts w:eastAsia="Cambria" w:cstheme="minorHAnsi"/>
                <w:sz w:val="24"/>
              </w:rPr>
            </w:pPr>
            <w:r>
              <w:rPr>
                <w:rFonts w:eastAsia="Cambria" w:cstheme="minorHAnsi"/>
                <w:sz w:val="24"/>
              </w:rPr>
              <w:t xml:space="preserve">Holidays will be Feb/May/Oct half term/Easter/Christmas as per Surrey County Council term dates. August 4 weeks as will be required to work 1 additional at the end of summer term and 1 at beginning of Autum term </w:t>
            </w:r>
          </w:p>
        </w:tc>
        <w:tc>
          <w:tcPr>
            <w:tcW w:w="2268" w:type="dxa"/>
          </w:tcPr>
          <w:p w14:paraId="570A776F" w14:textId="2ACFF1CA" w:rsidR="00286D7F" w:rsidRDefault="00286D7F" w:rsidP="00AF09BC">
            <w:pPr>
              <w:rPr>
                <w:rFonts w:eastAsia="Cambria" w:cstheme="minorHAnsi"/>
                <w:sz w:val="24"/>
              </w:rPr>
            </w:pPr>
            <w:r w:rsidRPr="00286D7F">
              <w:rPr>
                <w:rFonts w:eastAsia="Cambria" w:cstheme="minorHAnsi"/>
                <w:sz w:val="24"/>
              </w:rPr>
              <w:t>Interview</w:t>
            </w:r>
          </w:p>
        </w:tc>
        <w:tc>
          <w:tcPr>
            <w:tcW w:w="1417" w:type="dxa"/>
          </w:tcPr>
          <w:p w14:paraId="4794BC2F" w14:textId="6999AB94" w:rsidR="00286D7F" w:rsidRDefault="00286D7F" w:rsidP="00AF09BC">
            <w:pPr>
              <w:rPr>
                <w:rFonts w:eastAsia="Cambria" w:cstheme="minorHAnsi"/>
                <w:sz w:val="24"/>
              </w:rPr>
            </w:pPr>
            <w:r w:rsidRPr="00286D7F">
              <w:rPr>
                <w:rFonts w:eastAsia="Cambria" w:cstheme="minorHAnsi"/>
                <w:sz w:val="24"/>
              </w:rPr>
              <w:t>Essential</w:t>
            </w:r>
          </w:p>
        </w:tc>
      </w:tr>
      <w:tr w:rsidR="006A4B7E" w:rsidRPr="00A650A6" w14:paraId="3C6F0B14" w14:textId="77777777" w:rsidTr="00DC657B">
        <w:tc>
          <w:tcPr>
            <w:tcW w:w="6516" w:type="dxa"/>
          </w:tcPr>
          <w:p w14:paraId="7D77BE64" w14:textId="11DAD3EA" w:rsidR="006A4B7E" w:rsidRPr="00932378" w:rsidRDefault="00DC657B" w:rsidP="00AF09BC">
            <w:pPr>
              <w:rPr>
                <w:rFonts w:eastAsia="Cambria" w:cstheme="minorHAnsi"/>
                <w:sz w:val="24"/>
              </w:rPr>
            </w:pPr>
            <w:r w:rsidRPr="00C77C97">
              <w:rPr>
                <w:rFonts w:eastAsia="Cambria" w:cstheme="minorHAnsi"/>
                <w:sz w:val="24"/>
              </w:rPr>
              <w:t>Full UK Driving License and able to travel around Surrey</w:t>
            </w:r>
          </w:p>
        </w:tc>
        <w:tc>
          <w:tcPr>
            <w:tcW w:w="2268" w:type="dxa"/>
          </w:tcPr>
          <w:p w14:paraId="75D0000E" w14:textId="2EDDE3B9" w:rsidR="006A4B7E" w:rsidRPr="00F9491C" w:rsidRDefault="00DC657B" w:rsidP="00AF09BC">
            <w:pPr>
              <w:rPr>
                <w:rFonts w:eastAsia="Cambria" w:cstheme="minorHAnsi"/>
                <w:sz w:val="24"/>
              </w:rPr>
            </w:pPr>
            <w:r>
              <w:rPr>
                <w:rFonts w:eastAsia="Cambria" w:cstheme="minorHAnsi"/>
                <w:sz w:val="24"/>
              </w:rPr>
              <w:t>Application form</w:t>
            </w:r>
          </w:p>
        </w:tc>
        <w:tc>
          <w:tcPr>
            <w:tcW w:w="1417" w:type="dxa"/>
          </w:tcPr>
          <w:p w14:paraId="479F117F" w14:textId="53651ADF" w:rsidR="006A4B7E" w:rsidRPr="00F9491C" w:rsidRDefault="00DC657B" w:rsidP="00AF09BC">
            <w:pPr>
              <w:rPr>
                <w:rFonts w:eastAsia="Cambria" w:cstheme="minorHAnsi"/>
                <w:sz w:val="24"/>
              </w:rPr>
            </w:pPr>
            <w:r>
              <w:rPr>
                <w:rFonts w:eastAsia="Cambria" w:cstheme="minorHAnsi"/>
                <w:sz w:val="24"/>
              </w:rPr>
              <w:t>Essential</w:t>
            </w:r>
          </w:p>
        </w:tc>
      </w:tr>
    </w:tbl>
    <w:p w14:paraId="5C829FA1" w14:textId="77777777" w:rsidR="00A2034D" w:rsidRPr="00C77E78" w:rsidRDefault="00A2034D" w:rsidP="00123EB6">
      <w:pPr>
        <w:rPr>
          <w:rFonts w:ascii="Arial" w:eastAsia="Calibri" w:hAnsi="Arial" w:cs="Arial"/>
        </w:rPr>
      </w:pPr>
    </w:p>
    <w:bookmarkEnd w:id="4"/>
    <w:p w14:paraId="28B6C70F" w14:textId="77777777" w:rsidR="00E97D72" w:rsidRPr="00E97D72" w:rsidRDefault="00E97D72" w:rsidP="00E97D72">
      <w:pPr>
        <w:rPr>
          <w:rFonts w:eastAsia="Calibri" w:cstheme="minorHAnsi"/>
          <w:color w:val="000000"/>
          <w:sz w:val="24"/>
          <w:szCs w:val="24"/>
        </w:rPr>
      </w:pPr>
      <w:r w:rsidRPr="00E97D72">
        <w:rPr>
          <w:rFonts w:eastAsia="Calibri" w:cstheme="minorHAnsi"/>
          <w:color w:val="000000"/>
          <w:sz w:val="24"/>
          <w:szCs w:val="24"/>
        </w:rPr>
        <w:lastRenderedPageBreak/>
        <w:t>This Job Description and Person Specification reflects the duties of the post as they exist at this time and may be subject to change based on the needs of the Department Programme. The post-holder may be required to undertake other duties commensurate with the salary and competence requirements of this post from time to time as required.</w:t>
      </w:r>
    </w:p>
    <w:p w14:paraId="06FF4173" w14:textId="77777777" w:rsidR="00E97D72" w:rsidRPr="00E97D72" w:rsidRDefault="00E97D72" w:rsidP="00E97D72">
      <w:pPr>
        <w:rPr>
          <w:rFonts w:eastAsia="Calibri" w:cstheme="minorHAnsi"/>
          <w:b/>
          <w:bCs/>
          <w:color w:val="000000"/>
          <w:sz w:val="24"/>
          <w:szCs w:val="24"/>
        </w:rPr>
      </w:pPr>
      <w:r w:rsidRPr="00E97D72">
        <w:rPr>
          <w:rFonts w:eastAsia="Calibri" w:cstheme="minorHAnsi"/>
          <w:b/>
          <w:bCs/>
          <w:color w:val="000000"/>
          <w:sz w:val="24"/>
          <w:szCs w:val="24"/>
        </w:rPr>
        <w:t>Eikon is committed to safeguarding and promoting the welfare of young people and expects all employees and volunteers to share this commitment. The suitability of all prospective employees or volunteers will be assessed during the recruitment process.</w:t>
      </w:r>
    </w:p>
    <w:p w14:paraId="097E98B2" w14:textId="77777777" w:rsidR="00E97D72" w:rsidRPr="00E97D72" w:rsidRDefault="00E97D72" w:rsidP="00E97D72">
      <w:pPr>
        <w:rPr>
          <w:rFonts w:eastAsia="Calibri" w:cstheme="minorHAnsi"/>
          <w:b/>
          <w:bCs/>
          <w:color w:val="000000"/>
          <w:sz w:val="24"/>
          <w:szCs w:val="24"/>
        </w:rPr>
      </w:pPr>
      <w:r w:rsidRPr="00E97D72">
        <w:rPr>
          <w:rFonts w:eastAsia="Calibri" w:cstheme="minorHAnsi"/>
          <w:b/>
          <w:bCs/>
          <w:color w:val="000000"/>
          <w:sz w:val="24"/>
          <w:szCs w:val="24"/>
        </w:rPr>
        <w:t>An offer of employment will be subject to an approved Enhanced DBS and Barring Disclosure.</w:t>
      </w:r>
    </w:p>
    <w:p w14:paraId="58B495D1" w14:textId="77777777" w:rsidR="00E97D72" w:rsidRPr="00E97D72" w:rsidRDefault="00E97D72" w:rsidP="00E97D72">
      <w:pPr>
        <w:rPr>
          <w:rFonts w:eastAsia="Calibri" w:cstheme="minorHAnsi"/>
          <w:color w:val="000000"/>
          <w:sz w:val="24"/>
          <w:szCs w:val="24"/>
        </w:rPr>
      </w:pPr>
      <w:r w:rsidRPr="00E97D72">
        <w:rPr>
          <w:rFonts w:eastAsia="Calibri" w:cstheme="minorHAnsi"/>
          <w:color w:val="000000"/>
          <w:sz w:val="24"/>
          <w:szCs w:val="24"/>
        </w:rPr>
        <w:t>The Eikon Charity is committed to a policy of equality of opportunity and aims to provide a working environment which is free from unfair discrimination and will enable employees and volunteers to fulfil their personal potential.</w:t>
      </w:r>
    </w:p>
    <w:p w14:paraId="22E452C3" w14:textId="77777777" w:rsidR="00E97D72" w:rsidRPr="00E97D72" w:rsidRDefault="00E97D72" w:rsidP="00E97D72">
      <w:pPr>
        <w:spacing w:after="225" w:line="300" w:lineRule="auto"/>
        <w:rPr>
          <w:rFonts w:eastAsia="Calibri" w:cstheme="minorHAnsi"/>
          <w:color w:val="000000"/>
          <w:sz w:val="24"/>
          <w:szCs w:val="24"/>
          <w:lang w:val="en-US"/>
        </w:rPr>
      </w:pPr>
    </w:p>
    <w:p w14:paraId="2C47C288" w14:textId="77777777" w:rsidR="00E97D72" w:rsidRPr="00E97D72" w:rsidRDefault="00E97D72" w:rsidP="00E97D72">
      <w:pPr>
        <w:spacing w:after="225" w:line="300" w:lineRule="auto"/>
        <w:rPr>
          <w:rFonts w:eastAsia="Calibri" w:cstheme="minorHAnsi"/>
          <w:b/>
          <w:bCs/>
          <w:color w:val="AD33F9" w:themeColor="accent2"/>
          <w:sz w:val="24"/>
          <w:szCs w:val="24"/>
          <w:lang w:val="en-US"/>
        </w:rPr>
      </w:pPr>
      <w:r w:rsidRPr="00E97D72">
        <w:rPr>
          <w:rFonts w:eastAsia="Calibri" w:cstheme="minorHAnsi"/>
          <w:b/>
          <w:bCs/>
          <w:color w:val="AD33F9" w:themeColor="accent2"/>
          <w:sz w:val="24"/>
          <w:szCs w:val="24"/>
          <w:lang w:val="en-US"/>
        </w:rPr>
        <w:t>Applications</w:t>
      </w:r>
    </w:p>
    <w:p w14:paraId="57FE9E04" w14:textId="77777777" w:rsidR="00E97D72" w:rsidRPr="00E97D72" w:rsidRDefault="00E97D72" w:rsidP="00E97D72">
      <w:pPr>
        <w:spacing w:after="225" w:line="300" w:lineRule="auto"/>
        <w:rPr>
          <w:rFonts w:eastAsia="Calibri" w:cstheme="minorHAnsi"/>
          <w:b/>
          <w:bCs/>
          <w:color w:val="000000"/>
          <w:sz w:val="24"/>
          <w:szCs w:val="24"/>
          <w:lang w:val="en-US"/>
        </w:rPr>
      </w:pPr>
      <w:r w:rsidRPr="00E97D72">
        <w:rPr>
          <w:rFonts w:eastAsia="Calibri" w:cstheme="minorHAnsi"/>
          <w:b/>
          <w:bCs/>
          <w:noProof/>
          <w:color w:val="000000"/>
          <w:sz w:val="24"/>
          <w:szCs w:val="24"/>
          <w:lang w:val="en-US"/>
        </w:rPr>
        <mc:AlternateContent>
          <mc:Choice Requires="wpi">
            <w:drawing>
              <wp:anchor distT="0" distB="0" distL="114300" distR="114300" simplePos="0" relativeHeight="251658244" behindDoc="0" locked="0" layoutInCell="1" allowOverlap="1" wp14:anchorId="7D481669" wp14:editId="5190A3B8">
                <wp:simplePos x="0" y="0"/>
                <wp:positionH relativeFrom="column">
                  <wp:posOffset>4709160</wp:posOffset>
                </wp:positionH>
                <wp:positionV relativeFrom="paragraph">
                  <wp:posOffset>120260</wp:posOffset>
                </wp:positionV>
                <wp:extent cx="360" cy="360"/>
                <wp:effectExtent l="76200" t="76200" r="95250" b="95250"/>
                <wp:wrapNone/>
                <wp:docPr id="103" name="Ink 103"/>
                <wp:cNvGraphicFramePr/>
                <a:graphic xmlns:a="http://schemas.openxmlformats.org/drawingml/2006/main">
                  <a:graphicData uri="http://schemas.microsoft.com/office/word/2010/wordprocessingInk">
                    <w14:contentPart bwMode="auto" r:id="rId21">
                      <w14:nvContentPartPr>
                        <w14:cNvContentPartPr/>
                      </w14:nvContentPartPr>
                      <w14:xfrm>
                        <a:off x="0" y="0"/>
                        <a:ext cx="360" cy="360"/>
                      </w14:xfrm>
                    </w14:contentPart>
                  </a:graphicData>
                </a:graphic>
              </wp:anchor>
            </w:drawing>
          </mc:Choice>
          <mc:Fallback>
            <w:pict>
              <v:shapetype w14:anchorId="27E8E55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3" o:spid="_x0000_s1026" type="#_x0000_t75" style="position:absolute;margin-left:367.95pt;margin-top:6.6pt;width:5.7pt;height:5.7pt;z-index:25166029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">
                <v:imagedata r:id="rId22" o:title=""/>
              </v:shape>
            </w:pict>
          </mc:Fallback>
        </mc:AlternateContent>
      </w:r>
      <w:r w:rsidRPr="00E97D72">
        <w:rPr>
          <w:rFonts w:eastAsia="Calibri" w:cstheme="minorHAnsi"/>
          <w:b/>
          <w:bCs/>
          <w:color w:val="000000"/>
          <w:sz w:val="24"/>
          <w:szCs w:val="24"/>
          <w:lang w:val="en-US"/>
        </w:rPr>
        <w:t>As part of our Safer Recruitment Policy, we do not accept CVs.</w:t>
      </w:r>
    </w:p>
    <w:p w14:paraId="5E00EBA6" w14:textId="77777777" w:rsidR="00E97D72" w:rsidRPr="00E97D72" w:rsidRDefault="00E97D72" w:rsidP="00E97D72">
      <w:pPr>
        <w:spacing w:after="225" w:line="300" w:lineRule="auto"/>
        <w:rPr>
          <w:rFonts w:eastAsia="Calibri" w:cstheme="minorHAnsi"/>
          <w:color w:val="000000"/>
          <w:sz w:val="24"/>
          <w:szCs w:val="24"/>
          <w:lang w:val="en-US"/>
        </w:rPr>
      </w:pPr>
      <w:r w:rsidRPr="00E97D72">
        <w:rPr>
          <w:rFonts w:eastAsia="Calibri" w:cstheme="minorHAnsi"/>
          <w:color w:val="000000"/>
          <w:sz w:val="24"/>
          <w:szCs w:val="24"/>
          <w:lang w:val="en-US"/>
        </w:rPr>
        <w:t xml:space="preserve">If you are interested in applying for the role, please visit our website: </w:t>
      </w:r>
      <w:hyperlink r:id="rId23" w:history="1">
        <w:r w:rsidRPr="00E97D72">
          <w:rPr>
            <w:rFonts w:eastAsia="Cambria" w:cstheme="minorHAnsi"/>
            <w:color w:val="0F87FF" w:themeColor="accent1"/>
            <w:sz w:val="24"/>
            <w:szCs w:val="24"/>
            <w:u w:val="single"/>
            <w:lang w:val="en-US"/>
          </w:rPr>
          <w:t>www.eikon.org.uk</w:t>
        </w:r>
      </w:hyperlink>
      <w:r w:rsidRPr="00E97D72">
        <w:rPr>
          <w:rFonts w:eastAsia="Cambria" w:cstheme="minorHAnsi"/>
          <w:color w:val="0F87FF" w:themeColor="accent1"/>
          <w:sz w:val="24"/>
          <w:szCs w:val="24"/>
          <w:u w:val="single"/>
          <w:lang w:val="en-US"/>
        </w:rPr>
        <w:t>/work-for-us/</w:t>
      </w:r>
      <w:r w:rsidRPr="00E97D72">
        <w:rPr>
          <w:rFonts w:eastAsia="Calibri" w:cstheme="minorHAnsi"/>
          <w:color w:val="000000"/>
          <w:sz w:val="24"/>
          <w:szCs w:val="24"/>
          <w:lang w:val="en-US"/>
        </w:rPr>
        <w:t xml:space="preserve"> where you will find all the information and the application form.</w:t>
      </w:r>
    </w:p>
    <w:p w14:paraId="645D243B" w14:textId="77777777" w:rsidR="00E97D72" w:rsidRPr="00E97D72" w:rsidRDefault="00E97D72" w:rsidP="00E97D72">
      <w:pPr>
        <w:spacing w:after="225" w:line="300" w:lineRule="auto"/>
        <w:rPr>
          <w:rFonts w:eastAsia="Calibri" w:cstheme="minorHAnsi"/>
          <w:color w:val="000000"/>
          <w:sz w:val="24"/>
          <w:szCs w:val="24"/>
          <w:lang w:val="en-US"/>
        </w:rPr>
      </w:pPr>
      <w:r w:rsidRPr="00E97D72">
        <w:rPr>
          <w:rFonts w:eastAsia="Calibri" w:cstheme="minorHAnsi"/>
          <w:color w:val="000000"/>
          <w:sz w:val="24"/>
          <w:szCs w:val="24"/>
          <w:lang w:val="en-US"/>
        </w:rPr>
        <w:t xml:space="preserve">If you have any questions, please contact </w:t>
      </w:r>
      <w:hyperlink r:id="rId24" w:history="1">
        <w:r w:rsidRPr="00E97D72">
          <w:rPr>
            <w:rFonts w:ascii="Arial" w:eastAsia="Times New Roman" w:hAnsi="Arial" w:cs="Arial"/>
            <w:color w:val="425570"/>
            <w:szCs w:val="24"/>
            <w:u w:val="single"/>
          </w:rPr>
          <w:t>recruitment@Eikon.org.uk</w:t>
        </w:r>
      </w:hyperlink>
      <w:r w:rsidRPr="00E97D72">
        <w:rPr>
          <w:rFonts w:ascii="Arial" w:eastAsia="Times New Roman" w:hAnsi="Arial" w:cs="Arial"/>
          <w:color w:val="000000"/>
          <w:szCs w:val="24"/>
        </w:rPr>
        <w:t xml:space="preserve"> </w:t>
      </w:r>
    </w:p>
    <w:p w14:paraId="6443DEF9" w14:textId="6609C2F0" w:rsidR="00E97D72" w:rsidRPr="00E97D72" w:rsidRDefault="00E97D72" w:rsidP="00E97D72">
      <w:pPr>
        <w:spacing w:after="225" w:line="300" w:lineRule="auto"/>
        <w:rPr>
          <w:rFonts w:ascii="Arial" w:eastAsia="Times New Roman" w:hAnsi="Arial" w:cs="Arial"/>
          <w:b/>
          <w:bCs/>
          <w:color w:val="000000"/>
          <w:sz w:val="24"/>
          <w:szCs w:val="24"/>
        </w:rPr>
      </w:pPr>
      <w:r w:rsidRPr="00E97D72">
        <w:rPr>
          <w:rFonts w:ascii="Arial" w:eastAsia="MS PGothic" w:hAnsi="Arial" w:cs="Arial"/>
          <w:b/>
          <w:bCs/>
          <w:color w:val="000000"/>
          <w:sz w:val="24"/>
          <w:szCs w:val="24"/>
        </w:rPr>
        <w:t xml:space="preserve">Please apply by 10.00 on </w:t>
      </w:r>
      <w:r w:rsidR="00FE4B3E">
        <w:rPr>
          <w:rFonts w:ascii="Arial" w:eastAsia="MS PGothic" w:hAnsi="Arial" w:cs="Arial"/>
          <w:b/>
          <w:bCs/>
          <w:color w:val="000000"/>
          <w:sz w:val="24"/>
          <w:szCs w:val="24"/>
        </w:rPr>
        <w:t>29</w:t>
      </w:r>
      <w:r w:rsidR="00FE4B3E" w:rsidRPr="00FE4B3E">
        <w:rPr>
          <w:rFonts w:ascii="Arial" w:eastAsia="MS PGothic" w:hAnsi="Arial" w:cs="Arial"/>
          <w:b/>
          <w:bCs/>
          <w:color w:val="000000"/>
          <w:sz w:val="24"/>
          <w:szCs w:val="24"/>
          <w:vertAlign w:val="superscript"/>
        </w:rPr>
        <w:t>th</w:t>
      </w:r>
      <w:r w:rsidR="00FE4B3E">
        <w:rPr>
          <w:rFonts w:ascii="Arial" w:eastAsia="MS PGothic" w:hAnsi="Arial" w:cs="Arial"/>
          <w:b/>
          <w:bCs/>
          <w:color w:val="000000"/>
          <w:sz w:val="24"/>
          <w:szCs w:val="24"/>
        </w:rPr>
        <w:t xml:space="preserve"> March 2025</w:t>
      </w:r>
    </w:p>
    <w:p w14:paraId="1ACDD3BF" w14:textId="72285D38" w:rsidR="00E97D72" w:rsidRPr="00E97D72" w:rsidRDefault="006D3DC7" w:rsidP="00E97D72">
      <w:pPr>
        <w:spacing w:after="225" w:line="300" w:lineRule="auto"/>
        <w:rPr>
          <w:rFonts w:ascii="Arial" w:eastAsia="Times New Roman" w:hAnsi="Arial" w:cs="Arial"/>
          <w:b/>
          <w:bCs/>
          <w:color w:val="000000"/>
          <w:sz w:val="24"/>
          <w:szCs w:val="24"/>
        </w:rPr>
      </w:pPr>
      <w:r>
        <w:rPr>
          <w:rFonts w:ascii="Arial" w:eastAsia="MS PGothic" w:hAnsi="Arial" w:cs="Arial"/>
          <w:b/>
          <w:bCs/>
          <w:color w:val="000000"/>
          <w:sz w:val="24"/>
          <w:szCs w:val="24"/>
        </w:rPr>
        <w:t>We are scheduling interviews for Friday 11</w:t>
      </w:r>
      <w:r w:rsidRPr="006D3DC7">
        <w:rPr>
          <w:rFonts w:ascii="Arial" w:eastAsia="MS PGothic" w:hAnsi="Arial" w:cs="Arial"/>
          <w:b/>
          <w:bCs/>
          <w:color w:val="000000"/>
          <w:sz w:val="24"/>
          <w:szCs w:val="24"/>
          <w:vertAlign w:val="superscript"/>
        </w:rPr>
        <w:t>th</w:t>
      </w:r>
      <w:r>
        <w:rPr>
          <w:rFonts w:ascii="Arial" w:eastAsia="MS PGothic" w:hAnsi="Arial" w:cs="Arial"/>
          <w:b/>
          <w:bCs/>
          <w:color w:val="000000"/>
          <w:sz w:val="24"/>
          <w:szCs w:val="24"/>
        </w:rPr>
        <w:t xml:space="preserve"> April</w:t>
      </w:r>
      <w:r w:rsidR="00E97D72" w:rsidRPr="00E97D72">
        <w:rPr>
          <w:rFonts w:ascii="Arial" w:eastAsia="MS PGothic" w:hAnsi="Arial" w:cs="Arial"/>
          <w:b/>
          <w:bCs/>
          <w:color w:val="000000"/>
          <w:sz w:val="24"/>
          <w:szCs w:val="24"/>
        </w:rPr>
        <w:t xml:space="preserve"> 2025</w:t>
      </w:r>
    </w:p>
    <w:p w14:paraId="6540FF55" w14:textId="77777777" w:rsidR="00E97D72" w:rsidRPr="00E97D72" w:rsidRDefault="00E97D72" w:rsidP="00E97D72">
      <w:pPr>
        <w:spacing w:after="225" w:line="300" w:lineRule="auto"/>
        <w:rPr>
          <w:rFonts w:eastAsia="Calibri" w:cstheme="minorHAnsi"/>
          <w:color w:val="000000"/>
          <w:sz w:val="24"/>
          <w:szCs w:val="24"/>
          <w:lang w:val="en-US"/>
        </w:rPr>
      </w:pPr>
      <w:r w:rsidRPr="00E97D72">
        <w:rPr>
          <w:rFonts w:eastAsia="Calibri" w:cstheme="minorHAnsi"/>
          <w:color w:val="000000"/>
          <w:sz w:val="24"/>
          <w:szCs w:val="24"/>
          <w:lang w:val="en-US"/>
        </w:rPr>
        <w:t>We do not provide feedback on applications.</w:t>
      </w:r>
    </w:p>
    <w:p w14:paraId="09903B85" w14:textId="77777777" w:rsidR="00E97D72" w:rsidRPr="00E97D72" w:rsidRDefault="00E97D72" w:rsidP="00E97D72">
      <w:pPr>
        <w:spacing w:after="225" w:line="300" w:lineRule="auto"/>
        <w:rPr>
          <w:rFonts w:eastAsia="Calibri" w:cstheme="minorHAnsi"/>
          <w:color w:val="000000"/>
          <w:sz w:val="24"/>
          <w:szCs w:val="24"/>
          <w:lang w:val="en-US"/>
        </w:rPr>
      </w:pPr>
      <w:r w:rsidRPr="00E97D72">
        <w:rPr>
          <w:rFonts w:eastAsia="Calibri" w:cstheme="minorHAnsi"/>
          <w:color w:val="000000"/>
          <w:sz w:val="24"/>
          <w:szCs w:val="24"/>
          <w:lang w:val="en-US"/>
        </w:rPr>
        <w:t>We are happy to provide feedback to unsuccessful candidates who attended an interview upon request.</w:t>
      </w:r>
    </w:p>
    <w:p w14:paraId="20F93B12" w14:textId="37C92A21" w:rsidR="00DF51AB" w:rsidRPr="00F34018" w:rsidRDefault="00DF51AB" w:rsidP="00CD311D">
      <w:pPr>
        <w:rPr>
          <w:rFonts w:ascii="Arial" w:eastAsia="Calibri" w:hAnsi="Arial" w:cs="Arial"/>
          <w:lang w:val="en-US"/>
        </w:rPr>
      </w:pPr>
    </w:p>
    <w:sectPr w:rsidR="00DF51AB" w:rsidRPr="00F34018" w:rsidSect="00D87173">
      <w:headerReference w:type="even" r:id="rId25"/>
      <w:headerReference w:type="default" r:id="rId26"/>
      <w:footerReference w:type="even" r:id="rId27"/>
      <w:footerReference w:type="default" r:id="rId28"/>
      <w:headerReference w:type="first" r:id="rId29"/>
      <w:footerReference w:type="first" r:id="rId30"/>
      <w:pgSz w:w="11906" w:h="16838"/>
      <w:pgMar w:top="709" w:right="851" w:bottom="1276"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CA4FE" w14:textId="77777777" w:rsidR="005E4164" w:rsidRPr="00D87173" w:rsidRDefault="005E4164" w:rsidP="00A713C0">
      <w:r w:rsidRPr="00D87173">
        <w:separator/>
      </w:r>
    </w:p>
    <w:p w14:paraId="0502592D" w14:textId="77777777" w:rsidR="005E4164" w:rsidRPr="00D87173" w:rsidRDefault="005E4164" w:rsidP="00A713C0"/>
  </w:endnote>
  <w:endnote w:type="continuationSeparator" w:id="0">
    <w:p w14:paraId="66EE0E8B" w14:textId="77777777" w:rsidR="005E4164" w:rsidRPr="00D87173" w:rsidRDefault="005E4164" w:rsidP="00A713C0">
      <w:r w:rsidRPr="00D87173">
        <w:continuationSeparator/>
      </w:r>
    </w:p>
    <w:p w14:paraId="55B0E634" w14:textId="77777777" w:rsidR="005E4164" w:rsidRPr="00D87173" w:rsidRDefault="005E4164" w:rsidP="00A713C0"/>
  </w:endnote>
  <w:endnote w:type="continuationNotice" w:id="1">
    <w:p w14:paraId="7D0F28F9" w14:textId="77777777" w:rsidR="005E4164" w:rsidRPr="00D87173" w:rsidRDefault="005E41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w:charset w:val="00"/>
    <w:family w:val="roman"/>
    <w:pitch w:val="default"/>
  </w:font>
  <w:font w:name="Cambria">
    <w:panose1 w:val="02040503050406030204"/>
    <w:charset w:val="00"/>
    <w:family w:val="roman"/>
    <w:pitch w:val="variable"/>
    <w:sig w:usb0="E00006FF" w:usb1="420024FF" w:usb2="02000000" w:usb3="00000000" w:csb0="0000019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D5B8" w14:textId="77777777" w:rsidR="00F34018" w:rsidRDefault="00F340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sdt>
        <w:sdtPr>
          <w:rPr>
            <w:rFonts w:ascii="Proxima Nova Semibold" w:hAnsi="Proxima Nova Semibold"/>
            <w:b/>
            <w:bCs/>
          </w:rPr>
          <w:id w:val="-259921813"/>
          <w:docPartObj>
            <w:docPartGallery w:val="Page Numbers (Bottom of Page)"/>
            <w:docPartUnique/>
          </w:docPartObj>
        </w:sdtPr>
        <w:sdtEndPr/>
        <w:sdtContent>
          <w:sdt>
            <w:sdtPr>
              <w:rPr>
                <w:rFonts w:ascii="Proxima Nova Semibold" w:hAnsi="Proxima Nova Semibold"/>
                <w:b/>
                <w:bCs/>
              </w:rPr>
              <w:id w:val="-1705238520"/>
              <w:docPartObj>
                <w:docPartGallery w:val="Page Numbers (Top of Page)"/>
                <w:docPartUnique/>
              </w:docPartObj>
            </w:sdtPr>
            <w:sdtEndPr/>
            <w:sdtContent>
              <w:p w14:paraId="5759FFFD" w14:textId="77777777" w:rsidR="00CD14E2" w:rsidRPr="00CD14E2" w:rsidRDefault="00CD14E2" w:rsidP="00CD14E2">
                <w:pPr>
                  <w:pStyle w:val="Footer"/>
                  <w:rPr>
                    <w:rFonts w:ascii="Proxima Nova Semibold" w:hAnsi="Proxima Nova Semibold"/>
                    <w:b/>
                    <w:bCs/>
                  </w:rPr>
                </w:pPr>
                <w:r w:rsidRPr="00CD14E2">
                  <w:rPr>
                    <w:rFonts w:ascii="Proxima Nova Semibold" w:hAnsi="Proxima Nova Semibold"/>
                    <w:b/>
                    <w:bCs/>
                  </w:rPr>
                  <w:t xml:space="preserve">Page </w:t>
                </w:r>
                <w:r w:rsidRPr="00CD14E2">
                  <w:rPr>
                    <w:rFonts w:ascii="Proxima Nova Semibold" w:hAnsi="Proxima Nova Semibold"/>
                    <w:b/>
                    <w:bCs/>
                  </w:rPr>
                  <w:fldChar w:fldCharType="begin"/>
                </w:r>
                <w:r w:rsidRPr="00CD14E2">
                  <w:rPr>
                    <w:rFonts w:ascii="Proxima Nova Semibold" w:hAnsi="Proxima Nova Semibold"/>
                    <w:b/>
                    <w:bCs/>
                  </w:rPr>
                  <w:instrText xml:space="preserve"> PAGE </w:instrText>
                </w:r>
                <w:r w:rsidRPr="00CD14E2">
                  <w:rPr>
                    <w:rFonts w:ascii="Proxima Nova Semibold" w:hAnsi="Proxima Nova Semibold"/>
                    <w:b/>
                    <w:bCs/>
                  </w:rPr>
                  <w:fldChar w:fldCharType="separate"/>
                </w:r>
                <w:r w:rsidRPr="00CD14E2">
                  <w:rPr>
                    <w:rFonts w:ascii="Proxima Nova Semibold" w:hAnsi="Proxima Nova Semibold"/>
                    <w:b/>
                    <w:bCs/>
                  </w:rPr>
                  <w:t>2</w:t>
                </w:r>
                <w:r w:rsidRPr="00CD14E2">
                  <w:rPr>
                    <w:rFonts w:ascii="Proxima Nova Semibold" w:hAnsi="Proxima Nova Semibold"/>
                    <w:b/>
                    <w:bCs/>
                  </w:rPr>
                  <w:fldChar w:fldCharType="end"/>
                </w:r>
                <w:r w:rsidRPr="00CD14E2">
                  <w:rPr>
                    <w:rFonts w:ascii="Proxima Nova Semibold" w:hAnsi="Proxima Nova Semibold"/>
                    <w:b/>
                    <w:bCs/>
                  </w:rPr>
                  <w:t xml:space="preserve"> of </w:t>
                </w:r>
                <w:r w:rsidRPr="00CD14E2">
                  <w:rPr>
                    <w:rFonts w:ascii="Proxima Nova Semibold" w:hAnsi="Proxima Nova Semibold"/>
                    <w:b/>
                    <w:bCs/>
                  </w:rPr>
                  <w:fldChar w:fldCharType="begin"/>
                </w:r>
                <w:r w:rsidRPr="00CD14E2">
                  <w:rPr>
                    <w:rFonts w:ascii="Proxima Nova Semibold" w:hAnsi="Proxima Nova Semibold"/>
                    <w:b/>
                    <w:bCs/>
                  </w:rPr>
                  <w:instrText xml:space="preserve"> NUMPAGES  </w:instrText>
                </w:r>
                <w:r w:rsidRPr="00CD14E2">
                  <w:rPr>
                    <w:rFonts w:ascii="Proxima Nova Semibold" w:hAnsi="Proxima Nova Semibold"/>
                    <w:b/>
                    <w:bCs/>
                  </w:rPr>
                  <w:fldChar w:fldCharType="separate"/>
                </w:r>
                <w:r w:rsidRPr="00CD14E2">
                  <w:rPr>
                    <w:rFonts w:ascii="Proxima Nova Semibold" w:hAnsi="Proxima Nova Semibold"/>
                    <w:b/>
                    <w:bCs/>
                  </w:rPr>
                  <w:t>5</w:t>
                </w:r>
                <w:r w:rsidRPr="00CD14E2">
                  <w:rPr>
                    <w:rFonts w:ascii="Proxima Nova Semibold" w:hAnsi="Proxima Nova Semibold"/>
                    <w:b/>
                    <w:bCs/>
                  </w:rPr>
                  <w:fldChar w:fldCharType="end"/>
                </w:r>
              </w:p>
            </w:sdtContent>
          </w:sdt>
        </w:sdtContent>
      </w:sdt>
      <w:p w14:paraId="2D73074F" w14:textId="32BE6241" w:rsidR="00F9491C" w:rsidRPr="00D87173" w:rsidRDefault="00F9491C" w:rsidP="00F9491C">
        <w:pPr>
          <w:pStyle w:val="Footer"/>
        </w:pPr>
      </w:p>
      <w:p w14:paraId="55650580" w14:textId="5C8C6C2D" w:rsidR="00F9491C" w:rsidRPr="00D87173" w:rsidRDefault="00A70C4D" w:rsidP="00F9491C">
        <w:pPr>
          <w:pStyle w:val="Footer"/>
        </w:pPr>
        <w:r w:rsidRPr="00D87173">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4E6254D9">
                <v:rect id="Rectangle 119"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af2cc" stroked="f" strokeweight="1.5pt" w14:anchorId="0BC67D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v:textbox inset="1mm,1mm,1mm,1mm"/>
                </v:rect>
              </w:pict>
            </mc:Fallback>
          </mc:AlternateContent>
        </w:r>
        <w:r w:rsidR="00F9491C" w:rsidRPr="00D87173">
          <w:t xml:space="preserve"> </w:t>
        </w:r>
      </w:p>
      <w:p w14:paraId="1C940EAB" w14:textId="1F90E99A" w:rsidR="00A70C4D" w:rsidRPr="00D87173" w:rsidRDefault="00640CFA" w:rsidP="00B91117">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8"/>
      <w:gridCol w:w="4386"/>
    </w:tblGrid>
    <w:tr w:rsidR="00F34018" w:rsidRPr="00F34018" w14:paraId="1D9FFEA3" w14:textId="77777777">
      <w:trPr>
        <w:cantSplit/>
        <w:trHeight w:val="284"/>
      </w:trPr>
      <w:tc>
        <w:tcPr>
          <w:tcW w:w="5808" w:type="dxa"/>
          <w:tcMar>
            <w:left w:w="57" w:type="dxa"/>
            <w:right w:w="57" w:type="dxa"/>
          </w:tcMar>
          <w:vAlign w:val="bottom"/>
        </w:tcPr>
        <w:p w14:paraId="601E4F2C" w14:textId="77777777" w:rsidR="00F34018" w:rsidRPr="00F34018" w:rsidRDefault="00F34018" w:rsidP="00F34018">
          <w:pPr>
            <w:pStyle w:val="Footer"/>
          </w:pPr>
          <w:r w:rsidRPr="00F34018">
            <w:t>Reg’d Charity No. 1109190  |  Company No. 5402398  |  VAT No. 141067444</w:t>
          </w:r>
        </w:p>
      </w:tc>
      <w:tc>
        <w:tcPr>
          <w:tcW w:w="4386" w:type="dxa"/>
          <w:tcMar>
            <w:left w:w="57" w:type="dxa"/>
            <w:right w:w="57" w:type="dxa"/>
          </w:tcMar>
          <w:vAlign w:val="bottom"/>
        </w:tcPr>
        <w:p w14:paraId="05D02820" w14:textId="7767C4B5" w:rsidR="00F34018" w:rsidRPr="00F34018" w:rsidRDefault="00F34018" w:rsidP="00B7390D">
          <w:pPr>
            <w:pStyle w:val="Footer"/>
            <w:jc w:val="right"/>
          </w:pPr>
          <w:r w:rsidRPr="00F34018">
            <w:t xml:space="preserve"> </w:t>
          </w:r>
          <w:r w:rsidR="00B7390D">
            <w:t>3. Template JD Oct2023</w:t>
          </w:r>
        </w:p>
      </w:tc>
    </w:tr>
  </w:tbl>
  <w:p w14:paraId="51E57AFE" w14:textId="77777777" w:rsidR="00F34018" w:rsidRDefault="00F34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5535D" w14:textId="77777777" w:rsidR="005E4164" w:rsidRPr="00D87173" w:rsidRDefault="005E4164" w:rsidP="00A713C0">
      <w:r w:rsidRPr="00D87173">
        <w:separator/>
      </w:r>
    </w:p>
    <w:p w14:paraId="56EBE575" w14:textId="77777777" w:rsidR="005E4164" w:rsidRPr="00D87173" w:rsidRDefault="005E4164" w:rsidP="00A713C0"/>
  </w:footnote>
  <w:footnote w:type="continuationSeparator" w:id="0">
    <w:p w14:paraId="3E1EF8CA" w14:textId="77777777" w:rsidR="005E4164" w:rsidRPr="00D87173" w:rsidRDefault="005E4164" w:rsidP="00A713C0">
      <w:r w:rsidRPr="00D87173">
        <w:continuationSeparator/>
      </w:r>
    </w:p>
    <w:p w14:paraId="453B4083" w14:textId="77777777" w:rsidR="005E4164" w:rsidRPr="00D87173" w:rsidRDefault="005E4164" w:rsidP="00A713C0"/>
  </w:footnote>
  <w:footnote w:type="continuationNotice" w:id="1">
    <w:p w14:paraId="23BA4812" w14:textId="77777777" w:rsidR="005E4164" w:rsidRPr="00D87173" w:rsidRDefault="005E41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6B0E1" w14:textId="77777777" w:rsidR="00F34018" w:rsidRDefault="00F34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37B05" w14:textId="77777777" w:rsidR="00F34018" w:rsidRDefault="00F340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Pr="00D87173" w:rsidRDefault="004F4868" w:rsidP="00A713C0"/>
  <w:p w14:paraId="553B8709" w14:textId="77777777" w:rsidR="004F4868" w:rsidRPr="00D87173" w:rsidRDefault="00627708" w:rsidP="00A713C0">
    <w:r w:rsidRPr="00D87173">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1208132672" name="Picture 120813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D87173"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B89176A"/>
    <w:multiLevelType w:val="hybridMultilevel"/>
    <w:tmpl w:val="E5D0E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F95972"/>
    <w:multiLevelType w:val="multilevel"/>
    <w:tmpl w:val="E044310E"/>
    <w:numStyleLink w:val="CurrentList2"/>
  </w:abstractNum>
  <w:abstractNum w:abstractNumId="4" w15:restartNumberingAfterBreak="0">
    <w:nsid w:val="3ED646EB"/>
    <w:multiLevelType w:val="hybridMultilevel"/>
    <w:tmpl w:val="AD287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6"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7" w15:restartNumberingAfterBreak="0">
    <w:nsid w:val="723D6F7C"/>
    <w:multiLevelType w:val="hybridMultilevel"/>
    <w:tmpl w:val="79FC15D8"/>
    <w:lvl w:ilvl="0" w:tplc="08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8"/>
  </w:num>
  <w:num w:numId="2" w16cid:durableId="394551397">
    <w:abstractNumId w:val="6"/>
  </w:num>
  <w:num w:numId="3" w16cid:durableId="1589656759">
    <w:abstractNumId w:val="5"/>
  </w:num>
  <w:num w:numId="4" w16cid:durableId="1314525772">
    <w:abstractNumId w:val="3"/>
  </w:num>
  <w:num w:numId="5" w16cid:durableId="1933778916">
    <w:abstractNumId w:val="0"/>
  </w:num>
  <w:num w:numId="6" w16cid:durableId="700401675">
    <w:abstractNumId w:val="1"/>
  </w:num>
  <w:num w:numId="7" w16cid:durableId="1874885044">
    <w:abstractNumId w:val="4"/>
  </w:num>
  <w:num w:numId="8" w16cid:durableId="1005017325">
    <w:abstractNumId w:val="7"/>
  </w:num>
  <w:num w:numId="9" w16cid:durableId="173500485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036FC"/>
    <w:rsid w:val="000100F2"/>
    <w:rsid w:val="0001127C"/>
    <w:rsid w:val="00012145"/>
    <w:rsid w:val="0001252D"/>
    <w:rsid w:val="00013012"/>
    <w:rsid w:val="00020B44"/>
    <w:rsid w:val="000248E8"/>
    <w:rsid w:val="00024A2E"/>
    <w:rsid w:val="0002619A"/>
    <w:rsid w:val="00032250"/>
    <w:rsid w:val="00041EF9"/>
    <w:rsid w:val="0004226C"/>
    <w:rsid w:val="00043014"/>
    <w:rsid w:val="00047E00"/>
    <w:rsid w:val="0005022F"/>
    <w:rsid w:val="0005151D"/>
    <w:rsid w:val="00052B9A"/>
    <w:rsid w:val="00055BBA"/>
    <w:rsid w:val="00056B2E"/>
    <w:rsid w:val="00060BA8"/>
    <w:rsid w:val="00060E65"/>
    <w:rsid w:val="000619A3"/>
    <w:rsid w:val="00062013"/>
    <w:rsid w:val="00065E27"/>
    <w:rsid w:val="00070330"/>
    <w:rsid w:val="000724A2"/>
    <w:rsid w:val="00077194"/>
    <w:rsid w:val="000818C5"/>
    <w:rsid w:val="00081989"/>
    <w:rsid w:val="00087D74"/>
    <w:rsid w:val="000919E1"/>
    <w:rsid w:val="00092E24"/>
    <w:rsid w:val="0009300C"/>
    <w:rsid w:val="000935DA"/>
    <w:rsid w:val="00097130"/>
    <w:rsid w:val="000A56C5"/>
    <w:rsid w:val="000A7AE8"/>
    <w:rsid w:val="000B27F3"/>
    <w:rsid w:val="000B3CCA"/>
    <w:rsid w:val="000C2EE2"/>
    <w:rsid w:val="000D044F"/>
    <w:rsid w:val="000D0CA4"/>
    <w:rsid w:val="000D29BA"/>
    <w:rsid w:val="000D4B9B"/>
    <w:rsid w:val="000D5CED"/>
    <w:rsid w:val="000D6BB1"/>
    <w:rsid w:val="000D7421"/>
    <w:rsid w:val="000D79CE"/>
    <w:rsid w:val="000E1416"/>
    <w:rsid w:val="000E189C"/>
    <w:rsid w:val="000E1B52"/>
    <w:rsid w:val="000F2FC4"/>
    <w:rsid w:val="000F3BA9"/>
    <w:rsid w:val="000F6384"/>
    <w:rsid w:val="00101FAE"/>
    <w:rsid w:val="00102261"/>
    <w:rsid w:val="00102666"/>
    <w:rsid w:val="001035A8"/>
    <w:rsid w:val="00103B4C"/>
    <w:rsid w:val="001062B8"/>
    <w:rsid w:val="00111EEA"/>
    <w:rsid w:val="001137C7"/>
    <w:rsid w:val="0012189C"/>
    <w:rsid w:val="00123EB6"/>
    <w:rsid w:val="00125039"/>
    <w:rsid w:val="00127270"/>
    <w:rsid w:val="00131D62"/>
    <w:rsid w:val="00131ED9"/>
    <w:rsid w:val="00133889"/>
    <w:rsid w:val="001418FD"/>
    <w:rsid w:val="001427C7"/>
    <w:rsid w:val="001512E4"/>
    <w:rsid w:val="00151D79"/>
    <w:rsid w:val="00154C44"/>
    <w:rsid w:val="001564FC"/>
    <w:rsid w:val="001573D1"/>
    <w:rsid w:val="001656B1"/>
    <w:rsid w:val="00166107"/>
    <w:rsid w:val="00174000"/>
    <w:rsid w:val="00177EDA"/>
    <w:rsid w:val="00186CF5"/>
    <w:rsid w:val="00186FC5"/>
    <w:rsid w:val="00194536"/>
    <w:rsid w:val="001A0301"/>
    <w:rsid w:val="001A1109"/>
    <w:rsid w:val="001A3C47"/>
    <w:rsid w:val="001A48E7"/>
    <w:rsid w:val="001A7F79"/>
    <w:rsid w:val="001B0160"/>
    <w:rsid w:val="001B3EBA"/>
    <w:rsid w:val="001C06E7"/>
    <w:rsid w:val="001C67A2"/>
    <w:rsid w:val="001D1DDE"/>
    <w:rsid w:val="001D27E0"/>
    <w:rsid w:val="001D3A05"/>
    <w:rsid w:val="001D3F3E"/>
    <w:rsid w:val="001D44E8"/>
    <w:rsid w:val="001D7B0E"/>
    <w:rsid w:val="001E0389"/>
    <w:rsid w:val="001E288A"/>
    <w:rsid w:val="001E378C"/>
    <w:rsid w:val="001E4CE5"/>
    <w:rsid w:val="001F09B1"/>
    <w:rsid w:val="001F162F"/>
    <w:rsid w:val="001F25BC"/>
    <w:rsid w:val="001F5B29"/>
    <w:rsid w:val="001F5CFB"/>
    <w:rsid w:val="00200BFC"/>
    <w:rsid w:val="00201422"/>
    <w:rsid w:val="0020474F"/>
    <w:rsid w:val="00204D29"/>
    <w:rsid w:val="00205D09"/>
    <w:rsid w:val="00205E97"/>
    <w:rsid w:val="00206E24"/>
    <w:rsid w:val="00207C7A"/>
    <w:rsid w:val="0021073D"/>
    <w:rsid w:val="00214897"/>
    <w:rsid w:val="00216336"/>
    <w:rsid w:val="00216B91"/>
    <w:rsid w:val="00221B56"/>
    <w:rsid w:val="0022556F"/>
    <w:rsid w:val="002300E5"/>
    <w:rsid w:val="002300EC"/>
    <w:rsid w:val="0023270D"/>
    <w:rsid w:val="00233EA9"/>
    <w:rsid w:val="0023469D"/>
    <w:rsid w:val="00235042"/>
    <w:rsid w:val="002361B8"/>
    <w:rsid w:val="0023740B"/>
    <w:rsid w:val="002416AD"/>
    <w:rsid w:val="00245765"/>
    <w:rsid w:val="00246061"/>
    <w:rsid w:val="00246287"/>
    <w:rsid w:val="00246A0E"/>
    <w:rsid w:val="00250807"/>
    <w:rsid w:val="002532BB"/>
    <w:rsid w:val="00261A80"/>
    <w:rsid w:val="00263F4F"/>
    <w:rsid w:val="0026723E"/>
    <w:rsid w:val="00274C42"/>
    <w:rsid w:val="00276049"/>
    <w:rsid w:val="00282231"/>
    <w:rsid w:val="00284277"/>
    <w:rsid w:val="00285C33"/>
    <w:rsid w:val="00286D7F"/>
    <w:rsid w:val="00292EC2"/>
    <w:rsid w:val="00293B3D"/>
    <w:rsid w:val="002955F8"/>
    <w:rsid w:val="00295ED8"/>
    <w:rsid w:val="0029605F"/>
    <w:rsid w:val="002967D2"/>
    <w:rsid w:val="00297375"/>
    <w:rsid w:val="002A1669"/>
    <w:rsid w:val="002A339A"/>
    <w:rsid w:val="002A39B8"/>
    <w:rsid w:val="002A5A1E"/>
    <w:rsid w:val="002A754A"/>
    <w:rsid w:val="002B69A1"/>
    <w:rsid w:val="002B6DBB"/>
    <w:rsid w:val="002B7B27"/>
    <w:rsid w:val="002C6CA7"/>
    <w:rsid w:val="002D2DBD"/>
    <w:rsid w:val="002D70A8"/>
    <w:rsid w:val="002E0A7A"/>
    <w:rsid w:val="002E1CCD"/>
    <w:rsid w:val="002F1552"/>
    <w:rsid w:val="002F1553"/>
    <w:rsid w:val="002F48FC"/>
    <w:rsid w:val="002F5D2B"/>
    <w:rsid w:val="00306951"/>
    <w:rsid w:val="0031158A"/>
    <w:rsid w:val="00312941"/>
    <w:rsid w:val="00312DFC"/>
    <w:rsid w:val="003135D7"/>
    <w:rsid w:val="003136AC"/>
    <w:rsid w:val="00316C13"/>
    <w:rsid w:val="00321184"/>
    <w:rsid w:val="0032533C"/>
    <w:rsid w:val="00326BDF"/>
    <w:rsid w:val="003276BC"/>
    <w:rsid w:val="00330033"/>
    <w:rsid w:val="00330E44"/>
    <w:rsid w:val="0033502E"/>
    <w:rsid w:val="00340017"/>
    <w:rsid w:val="00341999"/>
    <w:rsid w:val="003431AF"/>
    <w:rsid w:val="003432F3"/>
    <w:rsid w:val="00344C79"/>
    <w:rsid w:val="00345D4F"/>
    <w:rsid w:val="00347CEA"/>
    <w:rsid w:val="003507CF"/>
    <w:rsid w:val="00351A70"/>
    <w:rsid w:val="00355C56"/>
    <w:rsid w:val="00363278"/>
    <w:rsid w:val="00363EFB"/>
    <w:rsid w:val="00364208"/>
    <w:rsid w:val="00364D93"/>
    <w:rsid w:val="00367A4E"/>
    <w:rsid w:val="00375D6D"/>
    <w:rsid w:val="003760DA"/>
    <w:rsid w:val="00377C76"/>
    <w:rsid w:val="00377E41"/>
    <w:rsid w:val="003803DD"/>
    <w:rsid w:val="0038552E"/>
    <w:rsid w:val="00390E0C"/>
    <w:rsid w:val="00396DFD"/>
    <w:rsid w:val="00397134"/>
    <w:rsid w:val="003A33F3"/>
    <w:rsid w:val="003A65DF"/>
    <w:rsid w:val="003A6E9F"/>
    <w:rsid w:val="003B001D"/>
    <w:rsid w:val="003B0494"/>
    <w:rsid w:val="003B09D1"/>
    <w:rsid w:val="003B37E0"/>
    <w:rsid w:val="003B725C"/>
    <w:rsid w:val="003C25AE"/>
    <w:rsid w:val="003C56B7"/>
    <w:rsid w:val="003C6D2E"/>
    <w:rsid w:val="003C7FCA"/>
    <w:rsid w:val="003D10A4"/>
    <w:rsid w:val="003D158F"/>
    <w:rsid w:val="003D4BCB"/>
    <w:rsid w:val="003D7B57"/>
    <w:rsid w:val="003E14E0"/>
    <w:rsid w:val="003E5E1C"/>
    <w:rsid w:val="003E63F2"/>
    <w:rsid w:val="003E7E2E"/>
    <w:rsid w:val="003E7FBF"/>
    <w:rsid w:val="003F34BD"/>
    <w:rsid w:val="003F3A86"/>
    <w:rsid w:val="003F5B3F"/>
    <w:rsid w:val="0040190C"/>
    <w:rsid w:val="00403DBD"/>
    <w:rsid w:val="00404EA7"/>
    <w:rsid w:val="00412119"/>
    <w:rsid w:val="00413DB6"/>
    <w:rsid w:val="00414C9A"/>
    <w:rsid w:val="0042219C"/>
    <w:rsid w:val="00424393"/>
    <w:rsid w:val="00426C1E"/>
    <w:rsid w:val="0042777A"/>
    <w:rsid w:val="00427A0D"/>
    <w:rsid w:val="00431170"/>
    <w:rsid w:val="00431211"/>
    <w:rsid w:val="00431C44"/>
    <w:rsid w:val="004320C6"/>
    <w:rsid w:val="0043628D"/>
    <w:rsid w:val="00437718"/>
    <w:rsid w:val="00442222"/>
    <w:rsid w:val="004443D6"/>
    <w:rsid w:val="00444706"/>
    <w:rsid w:val="0044530B"/>
    <w:rsid w:val="00447968"/>
    <w:rsid w:val="004500BB"/>
    <w:rsid w:val="00454574"/>
    <w:rsid w:val="00460E18"/>
    <w:rsid w:val="00463F69"/>
    <w:rsid w:val="00465DB8"/>
    <w:rsid w:val="00470773"/>
    <w:rsid w:val="004725B6"/>
    <w:rsid w:val="0047276B"/>
    <w:rsid w:val="00473E5C"/>
    <w:rsid w:val="0047408C"/>
    <w:rsid w:val="0047628C"/>
    <w:rsid w:val="00480292"/>
    <w:rsid w:val="00481360"/>
    <w:rsid w:val="00482EFE"/>
    <w:rsid w:val="00486D00"/>
    <w:rsid w:val="0048736C"/>
    <w:rsid w:val="00487BD7"/>
    <w:rsid w:val="0049048D"/>
    <w:rsid w:val="00492D04"/>
    <w:rsid w:val="004A4A03"/>
    <w:rsid w:val="004A4C2E"/>
    <w:rsid w:val="004A7B5E"/>
    <w:rsid w:val="004B02F0"/>
    <w:rsid w:val="004B3D33"/>
    <w:rsid w:val="004B44F3"/>
    <w:rsid w:val="004B4B23"/>
    <w:rsid w:val="004B5DEE"/>
    <w:rsid w:val="004B5FA0"/>
    <w:rsid w:val="004B72CA"/>
    <w:rsid w:val="004B74D6"/>
    <w:rsid w:val="004C519D"/>
    <w:rsid w:val="004C68B0"/>
    <w:rsid w:val="004D201B"/>
    <w:rsid w:val="004D27ED"/>
    <w:rsid w:val="004D2B69"/>
    <w:rsid w:val="004D32FD"/>
    <w:rsid w:val="004D495E"/>
    <w:rsid w:val="004D4B96"/>
    <w:rsid w:val="004D6263"/>
    <w:rsid w:val="004D68E5"/>
    <w:rsid w:val="004E1114"/>
    <w:rsid w:val="004E4C4C"/>
    <w:rsid w:val="004F08B1"/>
    <w:rsid w:val="004F1835"/>
    <w:rsid w:val="004F22BF"/>
    <w:rsid w:val="004F2FFE"/>
    <w:rsid w:val="004F4868"/>
    <w:rsid w:val="004F626A"/>
    <w:rsid w:val="004F6675"/>
    <w:rsid w:val="00500BF1"/>
    <w:rsid w:val="00503CC5"/>
    <w:rsid w:val="00504F15"/>
    <w:rsid w:val="00505F15"/>
    <w:rsid w:val="00507D69"/>
    <w:rsid w:val="00511A37"/>
    <w:rsid w:val="005145BF"/>
    <w:rsid w:val="00514F51"/>
    <w:rsid w:val="005153CB"/>
    <w:rsid w:val="005206F7"/>
    <w:rsid w:val="00523871"/>
    <w:rsid w:val="00523E68"/>
    <w:rsid w:val="00524109"/>
    <w:rsid w:val="005246E4"/>
    <w:rsid w:val="005249C0"/>
    <w:rsid w:val="00526C20"/>
    <w:rsid w:val="00533F73"/>
    <w:rsid w:val="0053451C"/>
    <w:rsid w:val="00534FD5"/>
    <w:rsid w:val="00541369"/>
    <w:rsid w:val="00541C9F"/>
    <w:rsid w:val="00546C51"/>
    <w:rsid w:val="00547618"/>
    <w:rsid w:val="00550591"/>
    <w:rsid w:val="00551861"/>
    <w:rsid w:val="00551DDD"/>
    <w:rsid w:val="00556154"/>
    <w:rsid w:val="005561E0"/>
    <w:rsid w:val="0056037F"/>
    <w:rsid w:val="00562C45"/>
    <w:rsid w:val="00571E87"/>
    <w:rsid w:val="00574B8E"/>
    <w:rsid w:val="00576575"/>
    <w:rsid w:val="00580F08"/>
    <w:rsid w:val="00582957"/>
    <w:rsid w:val="00584E6B"/>
    <w:rsid w:val="005864F9"/>
    <w:rsid w:val="00590C64"/>
    <w:rsid w:val="00592F34"/>
    <w:rsid w:val="00593913"/>
    <w:rsid w:val="00593FA8"/>
    <w:rsid w:val="00595F31"/>
    <w:rsid w:val="005A1120"/>
    <w:rsid w:val="005A2472"/>
    <w:rsid w:val="005A2F9E"/>
    <w:rsid w:val="005A3085"/>
    <w:rsid w:val="005A7E15"/>
    <w:rsid w:val="005B55AA"/>
    <w:rsid w:val="005B5FB5"/>
    <w:rsid w:val="005C014E"/>
    <w:rsid w:val="005C0A70"/>
    <w:rsid w:val="005C318B"/>
    <w:rsid w:val="005C418B"/>
    <w:rsid w:val="005C5273"/>
    <w:rsid w:val="005D0ED1"/>
    <w:rsid w:val="005D54C0"/>
    <w:rsid w:val="005E1F06"/>
    <w:rsid w:val="005E3CB2"/>
    <w:rsid w:val="005E3F5A"/>
    <w:rsid w:val="005E4164"/>
    <w:rsid w:val="005E4A80"/>
    <w:rsid w:val="005E57B7"/>
    <w:rsid w:val="005F16E0"/>
    <w:rsid w:val="005F263E"/>
    <w:rsid w:val="005F4F1D"/>
    <w:rsid w:val="005F5FFC"/>
    <w:rsid w:val="00600313"/>
    <w:rsid w:val="006015B2"/>
    <w:rsid w:val="00604710"/>
    <w:rsid w:val="0060763D"/>
    <w:rsid w:val="00614E5C"/>
    <w:rsid w:val="0061518E"/>
    <w:rsid w:val="0061791B"/>
    <w:rsid w:val="00622AFB"/>
    <w:rsid w:val="0062518D"/>
    <w:rsid w:val="006261F3"/>
    <w:rsid w:val="00626561"/>
    <w:rsid w:val="00626FF6"/>
    <w:rsid w:val="00627708"/>
    <w:rsid w:val="006300EE"/>
    <w:rsid w:val="006309AB"/>
    <w:rsid w:val="00631839"/>
    <w:rsid w:val="006322E7"/>
    <w:rsid w:val="00634498"/>
    <w:rsid w:val="00636025"/>
    <w:rsid w:val="00636F83"/>
    <w:rsid w:val="00637601"/>
    <w:rsid w:val="00640CFA"/>
    <w:rsid w:val="00646EE7"/>
    <w:rsid w:val="00651723"/>
    <w:rsid w:val="00651BBF"/>
    <w:rsid w:val="0065397C"/>
    <w:rsid w:val="00663619"/>
    <w:rsid w:val="00667724"/>
    <w:rsid w:val="00667A61"/>
    <w:rsid w:val="00680615"/>
    <w:rsid w:val="0068288F"/>
    <w:rsid w:val="00683CB5"/>
    <w:rsid w:val="00684240"/>
    <w:rsid w:val="00685DA2"/>
    <w:rsid w:val="00685F9F"/>
    <w:rsid w:val="0068601E"/>
    <w:rsid w:val="00686A11"/>
    <w:rsid w:val="00686F16"/>
    <w:rsid w:val="006871B9"/>
    <w:rsid w:val="00687CF1"/>
    <w:rsid w:val="0069797F"/>
    <w:rsid w:val="006A38C4"/>
    <w:rsid w:val="006A4B7E"/>
    <w:rsid w:val="006A5104"/>
    <w:rsid w:val="006B0085"/>
    <w:rsid w:val="006B43BC"/>
    <w:rsid w:val="006C1D4E"/>
    <w:rsid w:val="006C5A12"/>
    <w:rsid w:val="006C60A7"/>
    <w:rsid w:val="006D3DC7"/>
    <w:rsid w:val="006D41D0"/>
    <w:rsid w:val="006D57A3"/>
    <w:rsid w:val="006D7A58"/>
    <w:rsid w:val="006E6285"/>
    <w:rsid w:val="006E6393"/>
    <w:rsid w:val="006E73D7"/>
    <w:rsid w:val="006F4C26"/>
    <w:rsid w:val="0070376B"/>
    <w:rsid w:val="00703B8B"/>
    <w:rsid w:val="0070427B"/>
    <w:rsid w:val="0070568F"/>
    <w:rsid w:val="00712563"/>
    <w:rsid w:val="00713E8D"/>
    <w:rsid w:val="0071785E"/>
    <w:rsid w:val="00720A80"/>
    <w:rsid w:val="00720AF0"/>
    <w:rsid w:val="00723826"/>
    <w:rsid w:val="007245A7"/>
    <w:rsid w:val="0072585D"/>
    <w:rsid w:val="00730332"/>
    <w:rsid w:val="0073153A"/>
    <w:rsid w:val="00734BC5"/>
    <w:rsid w:val="007371FF"/>
    <w:rsid w:val="0075133B"/>
    <w:rsid w:val="00752869"/>
    <w:rsid w:val="00755D15"/>
    <w:rsid w:val="00756B4C"/>
    <w:rsid w:val="00757876"/>
    <w:rsid w:val="00763BD9"/>
    <w:rsid w:val="00766557"/>
    <w:rsid w:val="00766EAA"/>
    <w:rsid w:val="00775E7E"/>
    <w:rsid w:val="007803D6"/>
    <w:rsid w:val="00782AB9"/>
    <w:rsid w:val="007841EE"/>
    <w:rsid w:val="00785C2D"/>
    <w:rsid w:val="00786956"/>
    <w:rsid w:val="00790FB9"/>
    <w:rsid w:val="00792839"/>
    <w:rsid w:val="00794BB0"/>
    <w:rsid w:val="00795790"/>
    <w:rsid w:val="00795B5C"/>
    <w:rsid w:val="00795FFF"/>
    <w:rsid w:val="007962A1"/>
    <w:rsid w:val="00796334"/>
    <w:rsid w:val="00796FBE"/>
    <w:rsid w:val="007A0BB9"/>
    <w:rsid w:val="007A15AE"/>
    <w:rsid w:val="007A2F40"/>
    <w:rsid w:val="007A3172"/>
    <w:rsid w:val="007A39BE"/>
    <w:rsid w:val="007A4229"/>
    <w:rsid w:val="007A4E9D"/>
    <w:rsid w:val="007A6D5B"/>
    <w:rsid w:val="007A7A08"/>
    <w:rsid w:val="007B0033"/>
    <w:rsid w:val="007B06AC"/>
    <w:rsid w:val="007B4BFA"/>
    <w:rsid w:val="007B576D"/>
    <w:rsid w:val="007B5CAE"/>
    <w:rsid w:val="007B7BE8"/>
    <w:rsid w:val="007C274D"/>
    <w:rsid w:val="007C28D0"/>
    <w:rsid w:val="007D188C"/>
    <w:rsid w:val="007D1EB8"/>
    <w:rsid w:val="007D5F35"/>
    <w:rsid w:val="007D7002"/>
    <w:rsid w:val="007E0170"/>
    <w:rsid w:val="007E1F0A"/>
    <w:rsid w:val="007E30BE"/>
    <w:rsid w:val="007E326E"/>
    <w:rsid w:val="007E4B33"/>
    <w:rsid w:val="007E66CE"/>
    <w:rsid w:val="007F34BD"/>
    <w:rsid w:val="007F60DD"/>
    <w:rsid w:val="007F7D8C"/>
    <w:rsid w:val="008003DC"/>
    <w:rsid w:val="00800962"/>
    <w:rsid w:val="00810762"/>
    <w:rsid w:val="00816DA4"/>
    <w:rsid w:val="00817318"/>
    <w:rsid w:val="00820E06"/>
    <w:rsid w:val="00823184"/>
    <w:rsid w:val="00831245"/>
    <w:rsid w:val="00846444"/>
    <w:rsid w:val="00847190"/>
    <w:rsid w:val="00847709"/>
    <w:rsid w:val="008577CC"/>
    <w:rsid w:val="00863510"/>
    <w:rsid w:val="00864715"/>
    <w:rsid w:val="00866545"/>
    <w:rsid w:val="00871A7C"/>
    <w:rsid w:val="00872F8F"/>
    <w:rsid w:val="00881A59"/>
    <w:rsid w:val="00883364"/>
    <w:rsid w:val="00884FA9"/>
    <w:rsid w:val="00887940"/>
    <w:rsid w:val="00887BDD"/>
    <w:rsid w:val="0089418E"/>
    <w:rsid w:val="008A1FF7"/>
    <w:rsid w:val="008A2872"/>
    <w:rsid w:val="008A3596"/>
    <w:rsid w:val="008A41B2"/>
    <w:rsid w:val="008A4BE5"/>
    <w:rsid w:val="008A712E"/>
    <w:rsid w:val="008B0474"/>
    <w:rsid w:val="008B1135"/>
    <w:rsid w:val="008B1662"/>
    <w:rsid w:val="008B5393"/>
    <w:rsid w:val="008B60B1"/>
    <w:rsid w:val="008B62BF"/>
    <w:rsid w:val="008B7B5F"/>
    <w:rsid w:val="008C092A"/>
    <w:rsid w:val="008C0E38"/>
    <w:rsid w:val="008C0E54"/>
    <w:rsid w:val="008C2A6E"/>
    <w:rsid w:val="008C33E6"/>
    <w:rsid w:val="008C35E6"/>
    <w:rsid w:val="008C5935"/>
    <w:rsid w:val="008D069B"/>
    <w:rsid w:val="008D2983"/>
    <w:rsid w:val="008E0B96"/>
    <w:rsid w:val="008E3DA6"/>
    <w:rsid w:val="008E63A2"/>
    <w:rsid w:val="008F2ABD"/>
    <w:rsid w:val="008F4F2D"/>
    <w:rsid w:val="008F5196"/>
    <w:rsid w:val="008F55AF"/>
    <w:rsid w:val="008F7F07"/>
    <w:rsid w:val="009004D4"/>
    <w:rsid w:val="00900649"/>
    <w:rsid w:val="00901054"/>
    <w:rsid w:val="009024D0"/>
    <w:rsid w:val="00902EEE"/>
    <w:rsid w:val="009034FF"/>
    <w:rsid w:val="0090425F"/>
    <w:rsid w:val="009053A5"/>
    <w:rsid w:val="009148DE"/>
    <w:rsid w:val="00920620"/>
    <w:rsid w:val="0092155A"/>
    <w:rsid w:val="00923716"/>
    <w:rsid w:val="00924173"/>
    <w:rsid w:val="009274EF"/>
    <w:rsid w:val="009307D9"/>
    <w:rsid w:val="00932378"/>
    <w:rsid w:val="00933CF5"/>
    <w:rsid w:val="00941AEB"/>
    <w:rsid w:val="00943FC3"/>
    <w:rsid w:val="00947120"/>
    <w:rsid w:val="00950BFA"/>
    <w:rsid w:val="00952C87"/>
    <w:rsid w:val="00956B2F"/>
    <w:rsid w:val="00966079"/>
    <w:rsid w:val="009661C8"/>
    <w:rsid w:val="00971309"/>
    <w:rsid w:val="00971B6B"/>
    <w:rsid w:val="00972281"/>
    <w:rsid w:val="00972411"/>
    <w:rsid w:val="00974B79"/>
    <w:rsid w:val="009761A4"/>
    <w:rsid w:val="009769AA"/>
    <w:rsid w:val="009774BA"/>
    <w:rsid w:val="00980B1C"/>
    <w:rsid w:val="00981B4E"/>
    <w:rsid w:val="0098426F"/>
    <w:rsid w:val="009848F8"/>
    <w:rsid w:val="00984BD5"/>
    <w:rsid w:val="0098741D"/>
    <w:rsid w:val="00992D53"/>
    <w:rsid w:val="00992FFF"/>
    <w:rsid w:val="00994D29"/>
    <w:rsid w:val="009A2B22"/>
    <w:rsid w:val="009A3E94"/>
    <w:rsid w:val="009A4406"/>
    <w:rsid w:val="009A6640"/>
    <w:rsid w:val="009A6E41"/>
    <w:rsid w:val="009A7C61"/>
    <w:rsid w:val="009B09F4"/>
    <w:rsid w:val="009B0F8A"/>
    <w:rsid w:val="009B187D"/>
    <w:rsid w:val="009C1226"/>
    <w:rsid w:val="009C6FB5"/>
    <w:rsid w:val="009C7F08"/>
    <w:rsid w:val="009D34EA"/>
    <w:rsid w:val="009E08C3"/>
    <w:rsid w:val="009E141F"/>
    <w:rsid w:val="009E270C"/>
    <w:rsid w:val="009E2DAD"/>
    <w:rsid w:val="009E5C50"/>
    <w:rsid w:val="009E78FD"/>
    <w:rsid w:val="009E7E58"/>
    <w:rsid w:val="009F5CFF"/>
    <w:rsid w:val="009F6822"/>
    <w:rsid w:val="00A03BC9"/>
    <w:rsid w:val="00A03FCD"/>
    <w:rsid w:val="00A06347"/>
    <w:rsid w:val="00A06C0E"/>
    <w:rsid w:val="00A07DB9"/>
    <w:rsid w:val="00A162CC"/>
    <w:rsid w:val="00A2034D"/>
    <w:rsid w:val="00A22083"/>
    <w:rsid w:val="00A22303"/>
    <w:rsid w:val="00A25A79"/>
    <w:rsid w:val="00A31519"/>
    <w:rsid w:val="00A3199A"/>
    <w:rsid w:val="00A32703"/>
    <w:rsid w:val="00A33C22"/>
    <w:rsid w:val="00A340DA"/>
    <w:rsid w:val="00A3514C"/>
    <w:rsid w:val="00A45B8D"/>
    <w:rsid w:val="00A52860"/>
    <w:rsid w:val="00A5451C"/>
    <w:rsid w:val="00A57DB9"/>
    <w:rsid w:val="00A62E24"/>
    <w:rsid w:val="00A633B4"/>
    <w:rsid w:val="00A650A6"/>
    <w:rsid w:val="00A66ACE"/>
    <w:rsid w:val="00A670D0"/>
    <w:rsid w:val="00A678E3"/>
    <w:rsid w:val="00A70C4D"/>
    <w:rsid w:val="00A713C0"/>
    <w:rsid w:val="00A71EE1"/>
    <w:rsid w:val="00A72D53"/>
    <w:rsid w:val="00A73C16"/>
    <w:rsid w:val="00A750C5"/>
    <w:rsid w:val="00A7524B"/>
    <w:rsid w:val="00A76289"/>
    <w:rsid w:val="00A8193F"/>
    <w:rsid w:val="00A81D2E"/>
    <w:rsid w:val="00A85788"/>
    <w:rsid w:val="00A91E38"/>
    <w:rsid w:val="00A947AD"/>
    <w:rsid w:val="00A97BA4"/>
    <w:rsid w:val="00AA016E"/>
    <w:rsid w:val="00AA0B4C"/>
    <w:rsid w:val="00AA28E3"/>
    <w:rsid w:val="00AA6023"/>
    <w:rsid w:val="00AA7AEF"/>
    <w:rsid w:val="00AB14BD"/>
    <w:rsid w:val="00AB17C6"/>
    <w:rsid w:val="00AB1A78"/>
    <w:rsid w:val="00AB2F8D"/>
    <w:rsid w:val="00AB7161"/>
    <w:rsid w:val="00AC1C81"/>
    <w:rsid w:val="00AC75FA"/>
    <w:rsid w:val="00AD0F6D"/>
    <w:rsid w:val="00AD1FEB"/>
    <w:rsid w:val="00AD5D58"/>
    <w:rsid w:val="00AD5E62"/>
    <w:rsid w:val="00AD6E9D"/>
    <w:rsid w:val="00AD6F06"/>
    <w:rsid w:val="00AE090C"/>
    <w:rsid w:val="00AE4696"/>
    <w:rsid w:val="00AF4EFC"/>
    <w:rsid w:val="00AF5373"/>
    <w:rsid w:val="00AF6523"/>
    <w:rsid w:val="00B04ACD"/>
    <w:rsid w:val="00B04B7D"/>
    <w:rsid w:val="00B06283"/>
    <w:rsid w:val="00B0763A"/>
    <w:rsid w:val="00B104F7"/>
    <w:rsid w:val="00B117CA"/>
    <w:rsid w:val="00B14BF9"/>
    <w:rsid w:val="00B172C2"/>
    <w:rsid w:val="00B20861"/>
    <w:rsid w:val="00B208A8"/>
    <w:rsid w:val="00B224EF"/>
    <w:rsid w:val="00B2418D"/>
    <w:rsid w:val="00B24645"/>
    <w:rsid w:val="00B2526D"/>
    <w:rsid w:val="00B268BF"/>
    <w:rsid w:val="00B2761D"/>
    <w:rsid w:val="00B3333D"/>
    <w:rsid w:val="00B36827"/>
    <w:rsid w:val="00B373F5"/>
    <w:rsid w:val="00B51A66"/>
    <w:rsid w:val="00B553C3"/>
    <w:rsid w:val="00B607BD"/>
    <w:rsid w:val="00B6081E"/>
    <w:rsid w:val="00B60F6D"/>
    <w:rsid w:val="00B623D4"/>
    <w:rsid w:val="00B62CA3"/>
    <w:rsid w:val="00B6430E"/>
    <w:rsid w:val="00B64371"/>
    <w:rsid w:val="00B7019D"/>
    <w:rsid w:val="00B70260"/>
    <w:rsid w:val="00B71BD2"/>
    <w:rsid w:val="00B71C88"/>
    <w:rsid w:val="00B7390D"/>
    <w:rsid w:val="00B75D54"/>
    <w:rsid w:val="00B80020"/>
    <w:rsid w:val="00B84509"/>
    <w:rsid w:val="00B877F4"/>
    <w:rsid w:val="00B9075F"/>
    <w:rsid w:val="00B90815"/>
    <w:rsid w:val="00B909E1"/>
    <w:rsid w:val="00B91117"/>
    <w:rsid w:val="00B9266C"/>
    <w:rsid w:val="00B9532C"/>
    <w:rsid w:val="00B9666D"/>
    <w:rsid w:val="00BA0108"/>
    <w:rsid w:val="00BA198C"/>
    <w:rsid w:val="00BA3875"/>
    <w:rsid w:val="00BB0CDA"/>
    <w:rsid w:val="00BB275F"/>
    <w:rsid w:val="00BB4553"/>
    <w:rsid w:val="00BB4BFF"/>
    <w:rsid w:val="00BB5D22"/>
    <w:rsid w:val="00BB6408"/>
    <w:rsid w:val="00BC32F5"/>
    <w:rsid w:val="00BC3BA8"/>
    <w:rsid w:val="00BC607C"/>
    <w:rsid w:val="00BD0673"/>
    <w:rsid w:val="00BD1355"/>
    <w:rsid w:val="00BD341A"/>
    <w:rsid w:val="00BD4E60"/>
    <w:rsid w:val="00BD7420"/>
    <w:rsid w:val="00BE07A7"/>
    <w:rsid w:val="00BE15C2"/>
    <w:rsid w:val="00BE1E37"/>
    <w:rsid w:val="00BE273D"/>
    <w:rsid w:val="00BE493E"/>
    <w:rsid w:val="00BE4E6F"/>
    <w:rsid w:val="00BE7142"/>
    <w:rsid w:val="00BE72A0"/>
    <w:rsid w:val="00BF0B48"/>
    <w:rsid w:val="00BF24AF"/>
    <w:rsid w:val="00BF2B0C"/>
    <w:rsid w:val="00BF3D09"/>
    <w:rsid w:val="00BF4935"/>
    <w:rsid w:val="00BF53F9"/>
    <w:rsid w:val="00BF5855"/>
    <w:rsid w:val="00C00791"/>
    <w:rsid w:val="00C01857"/>
    <w:rsid w:val="00C0440A"/>
    <w:rsid w:val="00C05DC8"/>
    <w:rsid w:val="00C0715B"/>
    <w:rsid w:val="00C12601"/>
    <w:rsid w:val="00C15BDD"/>
    <w:rsid w:val="00C23042"/>
    <w:rsid w:val="00C2383F"/>
    <w:rsid w:val="00C243EE"/>
    <w:rsid w:val="00C25CF9"/>
    <w:rsid w:val="00C31A7A"/>
    <w:rsid w:val="00C328F1"/>
    <w:rsid w:val="00C35A30"/>
    <w:rsid w:val="00C40E1A"/>
    <w:rsid w:val="00C433AA"/>
    <w:rsid w:val="00C45EA5"/>
    <w:rsid w:val="00C51947"/>
    <w:rsid w:val="00C5327D"/>
    <w:rsid w:val="00C5353A"/>
    <w:rsid w:val="00C61C82"/>
    <w:rsid w:val="00C63750"/>
    <w:rsid w:val="00C65B40"/>
    <w:rsid w:val="00C665BB"/>
    <w:rsid w:val="00C67D3C"/>
    <w:rsid w:val="00C726B4"/>
    <w:rsid w:val="00C74A48"/>
    <w:rsid w:val="00C74F93"/>
    <w:rsid w:val="00C75BC1"/>
    <w:rsid w:val="00C7775F"/>
    <w:rsid w:val="00C778F0"/>
    <w:rsid w:val="00C77C97"/>
    <w:rsid w:val="00C77E78"/>
    <w:rsid w:val="00C83249"/>
    <w:rsid w:val="00C84C5E"/>
    <w:rsid w:val="00C873D4"/>
    <w:rsid w:val="00C93A65"/>
    <w:rsid w:val="00C96BA2"/>
    <w:rsid w:val="00C96C96"/>
    <w:rsid w:val="00C9706E"/>
    <w:rsid w:val="00CA6B03"/>
    <w:rsid w:val="00CA7F07"/>
    <w:rsid w:val="00CB0A1B"/>
    <w:rsid w:val="00CB3183"/>
    <w:rsid w:val="00CB5AB6"/>
    <w:rsid w:val="00CB5F49"/>
    <w:rsid w:val="00CB6D80"/>
    <w:rsid w:val="00CC3EFB"/>
    <w:rsid w:val="00CC56AB"/>
    <w:rsid w:val="00CC70DA"/>
    <w:rsid w:val="00CC7FB5"/>
    <w:rsid w:val="00CD14E2"/>
    <w:rsid w:val="00CD308A"/>
    <w:rsid w:val="00CD311D"/>
    <w:rsid w:val="00CD4B4A"/>
    <w:rsid w:val="00CD5B19"/>
    <w:rsid w:val="00CE56C9"/>
    <w:rsid w:val="00CF28BE"/>
    <w:rsid w:val="00CF357E"/>
    <w:rsid w:val="00CF590C"/>
    <w:rsid w:val="00CF716C"/>
    <w:rsid w:val="00D00D0E"/>
    <w:rsid w:val="00D01593"/>
    <w:rsid w:val="00D03D39"/>
    <w:rsid w:val="00D048FE"/>
    <w:rsid w:val="00D051F7"/>
    <w:rsid w:val="00D06B39"/>
    <w:rsid w:val="00D07D3E"/>
    <w:rsid w:val="00D126C4"/>
    <w:rsid w:val="00D1788D"/>
    <w:rsid w:val="00D232F3"/>
    <w:rsid w:val="00D240BD"/>
    <w:rsid w:val="00D248D5"/>
    <w:rsid w:val="00D2571C"/>
    <w:rsid w:val="00D303FE"/>
    <w:rsid w:val="00D311F3"/>
    <w:rsid w:val="00D331DB"/>
    <w:rsid w:val="00D33305"/>
    <w:rsid w:val="00D34ADC"/>
    <w:rsid w:val="00D36119"/>
    <w:rsid w:val="00D40B48"/>
    <w:rsid w:val="00D42905"/>
    <w:rsid w:val="00D433FF"/>
    <w:rsid w:val="00D4516C"/>
    <w:rsid w:val="00D472B0"/>
    <w:rsid w:val="00D507E9"/>
    <w:rsid w:val="00D5245D"/>
    <w:rsid w:val="00D6285B"/>
    <w:rsid w:val="00D63603"/>
    <w:rsid w:val="00D653D1"/>
    <w:rsid w:val="00D667AD"/>
    <w:rsid w:val="00D74429"/>
    <w:rsid w:val="00D80EA6"/>
    <w:rsid w:val="00D81668"/>
    <w:rsid w:val="00D82D39"/>
    <w:rsid w:val="00D87173"/>
    <w:rsid w:val="00D93FD7"/>
    <w:rsid w:val="00D9520D"/>
    <w:rsid w:val="00D96229"/>
    <w:rsid w:val="00DA44E7"/>
    <w:rsid w:val="00DB0E22"/>
    <w:rsid w:val="00DB383E"/>
    <w:rsid w:val="00DB5FC9"/>
    <w:rsid w:val="00DC1900"/>
    <w:rsid w:val="00DC4BAB"/>
    <w:rsid w:val="00DC5FA4"/>
    <w:rsid w:val="00DC657B"/>
    <w:rsid w:val="00DD552A"/>
    <w:rsid w:val="00DE368F"/>
    <w:rsid w:val="00DF51AB"/>
    <w:rsid w:val="00DF5E15"/>
    <w:rsid w:val="00DF616A"/>
    <w:rsid w:val="00E011BB"/>
    <w:rsid w:val="00E02C0D"/>
    <w:rsid w:val="00E03778"/>
    <w:rsid w:val="00E0586C"/>
    <w:rsid w:val="00E0733A"/>
    <w:rsid w:val="00E11101"/>
    <w:rsid w:val="00E1591F"/>
    <w:rsid w:val="00E201E0"/>
    <w:rsid w:val="00E21743"/>
    <w:rsid w:val="00E21C05"/>
    <w:rsid w:val="00E22EA0"/>
    <w:rsid w:val="00E27FBA"/>
    <w:rsid w:val="00E305D3"/>
    <w:rsid w:val="00E32AB7"/>
    <w:rsid w:val="00E46F32"/>
    <w:rsid w:val="00E51742"/>
    <w:rsid w:val="00E520FF"/>
    <w:rsid w:val="00E52207"/>
    <w:rsid w:val="00E551F2"/>
    <w:rsid w:val="00E625F4"/>
    <w:rsid w:val="00E62BDC"/>
    <w:rsid w:val="00E65F2B"/>
    <w:rsid w:val="00E727D2"/>
    <w:rsid w:val="00E735FA"/>
    <w:rsid w:val="00E8061E"/>
    <w:rsid w:val="00E80F33"/>
    <w:rsid w:val="00E80F83"/>
    <w:rsid w:val="00E8159B"/>
    <w:rsid w:val="00E81BB9"/>
    <w:rsid w:val="00E85412"/>
    <w:rsid w:val="00E85A90"/>
    <w:rsid w:val="00E86D09"/>
    <w:rsid w:val="00E902C8"/>
    <w:rsid w:val="00E9097F"/>
    <w:rsid w:val="00E9217F"/>
    <w:rsid w:val="00E94242"/>
    <w:rsid w:val="00E94FCB"/>
    <w:rsid w:val="00E97D72"/>
    <w:rsid w:val="00EA532F"/>
    <w:rsid w:val="00EA6205"/>
    <w:rsid w:val="00EA7850"/>
    <w:rsid w:val="00EB0031"/>
    <w:rsid w:val="00EB17F3"/>
    <w:rsid w:val="00EB50DD"/>
    <w:rsid w:val="00EB73FA"/>
    <w:rsid w:val="00EC0A0F"/>
    <w:rsid w:val="00EC4997"/>
    <w:rsid w:val="00EC5271"/>
    <w:rsid w:val="00ED29C4"/>
    <w:rsid w:val="00ED408E"/>
    <w:rsid w:val="00ED4F96"/>
    <w:rsid w:val="00EF044D"/>
    <w:rsid w:val="00EF158A"/>
    <w:rsid w:val="00EF26E5"/>
    <w:rsid w:val="00F00207"/>
    <w:rsid w:val="00F00B47"/>
    <w:rsid w:val="00F00EFB"/>
    <w:rsid w:val="00F01EE7"/>
    <w:rsid w:val="00F06D1D"/>
    <w:rsid w:val="00F1161C"/>
    <w:rsid w:val="00F1394A"/>
    <w:rsid w:val="00F15F83"/>
    <w:rsid w:val="00F17B98"/>
    <w:rsid w:val="00F2228B"/>
    <w:rsid w:val="00F22D27"/>
    <w:rsid w:val="00F231D9"/>
    <w:rsid w:val="00F23B0D"/>
    <w:rsid w:val="00F271B0"/>
    <w:rsid w:val="00F34018"/>
    <w:rsid w:val="00F35AFE"/>
    <w:rsid w:val="00F37DC1"/>
    <w:rsid w:val="00F4162A"/>
    <w:rsid w:val="00F45E4E"/>
    <w:rsid w:val="00F47C72"/>
    <w:rsid w:val="00F522BC"/>
    <w:rsid w:val="00F56E16"/>
    <w:rsid w:val="00F56F74"/>
    <w:rsid w:val="00F575D0"/>
    <w:rsid w:val="00F60E42"/>
    <w:rsid w:val="00F620E4"/>
    <w:rsid w:val="00F63933"/>
    <w:rsid w:val="00F6401C"/>
    <w:rsid w:val="00F64290"/>
    <w:rsid w:val="00F656B4"/>
    <w:rsid w:val="00F65DD3"/>
    <w:rsid w:val="00F71DA2"/>
    <w:rsid w:val="00F72A93"/>
    <w:rsid w:val="00F818E8"/>
    <w:rsid w:val="00F81BA9"/>
    <w:rsid w:val="00F84701"/>
    <w:rsid w:val="00F84821"/>
    <w:rsid w:val="00F84ABE"/>
    <w:rsid w:val="00F9035F"/>
    <w:rsid w:val="00F9094F"/>
    <w:rsid w:val="00F931F6"/>
    <w:rsid w:val="00F9384D"/>
    <w:rsid w:val="00F94643"/>
    <w:rsid w:val="00F9491C"/>
    <w:rsid w:val="00FA2444"/>
    <w:rsid w:val="00FA3325"/>
    <w:rsid w:val="00FA4F6A"/>
    <w:rsid w:val="00FA52C7"/>
    <w:rsid w:val="00FA544A"/>
    <w:rsid w:val="00FB65AB"/>
    <w:rsid w:val="00FB6D27"/>
    <w:rsid w:val="00FB79F5"/>
    <w:rsid w:val="00FC27ED"/>
    <w:rsid w:val="00FC2CF9"/>
    <w:rsid w:val="00FC57AF"/>
    <w:rsid w:val="00FC6EC6"/>
    <w:rsid w:val="00FC7C37"/>
    <w:rsid w:val="00FD5BF6"/>
    <w:rsid w:val="00FE2D46"/>
    <w:rsid w:val="00FE3A97"/>
    <w:rsid w:val="00FE4B3E"/>
    <w:rsid w:val="00FE6949"/>
    <w:rsid w:val="00FE797B"/>
    <w:rsid w:val="00FE7B4D"/>
    <w:rsid w:val="00FF08FE"/>
    <w:rsid w:val="00FF16F6"/>
    <w:rsid w:val="00FF23CF"/>
    <w:rsid w:val="1D3944D5"/>
    <w:rsid w:val="2D0A2C3F"/>
    <w:rsid w:val="314E74A3"/>
    <w:rsid w:val="3A5D6839"/>
    <w:rsid w:val="420D5A0F"/>
    <w:rsid w:val="46044B76"/>
    <w:rsid w:val="4BDE0BD9"/>
    <w:rsid w:val="4C6038BD"/>
    <w:rsid w:val="5E3444E1"/>
    <w:rsid w:val="65FCA300"/>
    <w:rsid w:val="71FDC5E8"/>
    <w:rsid w:val="73646EC6"/>
    <w:rsid w:val="766B86D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BA1E0B9-9C4F-4856-8790-35600A91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51D"/>
  </w:style>
  <w:style w:type="paragraph" w:styleId="Heading1">
    <w:name w:val="heading 1"/>
    <w:basedOn w:val="Normal"/>
    <w:next w:val="Normal"/>
    <w:link w:val="Heading1Char"/>
    <w:uiPriority w:val="9"/>
    <w:qFormat/>
    <w:rsid w:val="0005151D"/>
    <w:pPr>
      <w:keepNext/>
      <w:keepLines/>
      <w:spacing w:before="400" w:after="40" w:line="240" w:lineRule="auto"/>
      <w:outlineLvl w:val="0"/>
    </w:pPr>
    <w:rPr>
      <w:rFonts w:asciiTheme="majorHAnsi" w:eastAsiaTheme="majorEastAsia" w:hAnsiTheme="majorHAnsi" w:cstheme="majorBidi"/>
      <w:color w:val="004387" w:themeColor="accent1" w:themeShade="80"/>
      <w:sz w:val="36"/>
      <w:szCs w:val="36"/>
    </w:rPr>
  </w:style>
  <w:style w:type="paragraph" w:styleId="Heading2">
    <w:name w:val="heading 2"/>
    <w:basedOn w:val="Normal"/>
    <w:next w:val="Normal"/>
    <w:link w:val="Heading2Char"/>
    <w:uiPriority w:val="9"/>
    <w:unhideWhenUsed/>
    <w:qFormat/>
    <w:rsid w:val="0005151D"/>
    <w:pPr>
      <w:keepNext/>
      <w:keepLines/>
      <w:spacing w:before="40" w:after="0" w:line="240" w:lineRule="auto"/>
      <w:outlineLvl w:val="1"/>
    </w:pPr>
    <w:rPr>
      <w:rFonts w:asciiTheme="majorHAnsi" w:eastAsiaTheme="majorEastAsia" w:hAnsiTheme="majorHAnsi" w:cstheme="majorBidi"/>
      <w:color w:val="0064CA" w:themeColor="accent1" w:themeShade="BF"/>
      <w:sz w:val="32"/>
      <w:szCs w:val="32"/>
    </w:rPr>
  </w:style>
  <w:style w:type="paragraph" w:styleId="Heading3">
    <w:name w:val="heading 3"/>
    <w:basedOn w:val="Normal"/>
    <w:next w:val="Normal"/>
    <w:link w:val="Heading3Char"/>
    <w:uiPriority w:val="9"/>
    <w:unhideWhenUsed/>
    <w:qFormat/>
    <w:rsid w:val="0005151D"/>
    <w:pPr>
      <w:keepNext/>
      <w:keepLines/>
      <w:spacing w:before="40" w:after="0" w:line="240" w:lineRule="auto"/>
      <w:outlineLvl w:val="2"/>
    </w:pPr>
    <w:rPr>
      <w:rFonts w:asciiTheme="majorHAnsi" w:eastAsiaTheme="majorEastAsia" w:hAnsiTheme="majorHAnsi" w:cstheme="majorBidi"/>
      <w:color w:val="0064CA" w:themeColor="accent1" w:themeShade="BF"/>
      <w:sz w:val="28"/>
      <w:szCs w:val="28"/>
    </w:rPr>
  </w:style>
  <w:style w:type="paragraph" w:styleId="Heading4">
    <w:name w:val="heading 4"/>
    <w:basedOn w:val="Normal"/>
    <w:next w:val="Normal"/>
    <w:link w:val="Heading4Char"/>
    <w:uiPriority w:val="9"/>
    <w:unhideWhenUsed/>
    <w:qFormat/>
    <w:rsid w:val="0005151D"/>
    <w:pPr>
      <w:keepNext/>
      <w:keepLines/>
      <w:spacing w:before="40" w:after="0"/>
      <w:outlineLvl w:val="3"/>
    </w:pPr>
    <w:rPr>
      <w:rFonts w:asciiTheme="majorHAnsi" w:eastAsiaTheme="majorEastAsia" w:hAnsiTheme="majorHAnsi" w:cstheme="majorBidi"/>
      <w:color w:val="0064CA" w:themeColor="accent1" w:themeShade="BF"/>
      <w:sz w:val="24"/>
      <w:szCs w:val="24"/>
    </w:rPr>
  </w:style>
  <w:style w:type="paragraph" w:styleId="Heading5">
    <w:name w:val="heading 5"/>
    <w:basedOn w:val="Normal"/>
    <w:next w:val="Normal"/>
    <w:link w:val="Heading5Char"/>
    <w:uiPriority w:val="9"/>
    <w:unhideWhenUsed/>
    <w:qFormat/>
    <w:rsid w:val="0005151D"/>
    <w:pPr>
      <w:keepNext/>
      <w:keepLines/>
      <w:spacing w:before="40" w:after="0"/>
      <w:outlineLvl w:val="4"/>
    </w:pPr>
    <w:rPr>
      <w:rFonts w:asciiTheme="majorHAnsi" w:eastAsiaTheme="majorEastAsia" w:hAnsiTheme="majorHAnsi" w:cstheme="majorBidi"/>
      <w:caps/>
      <w:color w:val="0064CA" w:themeColor="accent1" w:themeShade="BF"/>
    </w:rPr>
  </w:style>
  <w:style w:type="paragraph" w:styleId="Heading6">
    <w:name w:val="heading 6"/>
    <w:basedOn w:val="Normal"/>
    <w:next w:val="Normal"/>
    <w:link w:val="Heading6Char"/>
    <w:uiPriority w:val="9"/>
    <w:unhideWhenUsed/>
    <w:qFormat/>
    <w:rsid w:val="0005151D"/>
    <w:pPr>
      <w:keepNext/>
      <w:keepLines/>
      <w:spacing w:before="40" w:after="0"/>
      <w:outlineLvl w:val="5"/>
    </w:pPr>
    <w:rPr>
      <w:rFonts w:asciiTheme="majorHAnsi" w:eastAsiaTheme="majorEastAsia" w:hAnsiTheme="majorHAnsi" w:cstheme="majorBidi"/>
      <w:i/>
      <w:iCs/>
      <w:caps/>
      <w:color w:val="004387" w:themeColor="accent1" w:themeShade="80"/>
    </w:rPr>
  </w:style>
  <w:style w:type="paragraph" w:styleId="Heading7">
    <w:name w:val="heading 7"/>
    <w:basedOn w:val="Normal"/>
    <w:next w:val="Normal"/>
    <w:link w:val="Heading7Char"/>
    <w:uiPriority w:val="9"/>
    <w:unhideWhenUsed/>
    <w:qFormat/>
    <w:rsid w:val="0005151D"/>
    <w:pPr>
      <w:keepNext/>
      <w:keepLines/>
      <w:spacing w:before="40" w:after="0"/>
      <w:outlineLvl w:val="6"/>
    </w:pPr>
    <w:rPr>
      <w:rFonts w:asciiTheme="majorHAnsi" w:eastAsiaTheme="majorEastAsia" w:hAnsiTheme="majorHAnsi" w:cstheme="majorBidi"/>
      <w:b/>
      <w:bCs/>
      <w:color w:val="004387" w:themeColor="accent1" w:themeShade="80"/>
    </w:rPr>
  </w:style>
  <w:style w:type="paragraph" w:styleId="Heading8">
    <w:name w:val="heading 8"/>
    <w:basedOn w:val="Normal"/>
    <w:next w:val="Normal"/>
    <w:link w:val="Heading8Char"/>
    <w:uiPriority w:val="9"/>
    <w:unhideWhenUsed/>
    <w:qFormat/>
    <w:rsid w:val="0005151D"/>
    <w:pPr>
      <w:keepNext/>
      <w:keepLines/>
      <w:spacing w:before="40" w:after="0"/>
      <w:outlineLvl w:val="7"/>
    </w:pPr>
    <w:rPr>
      <w:rFonts w:asciiTheme="majorHAnsi" w:eastAsiaTheme="majorEastAsia" w:hAnsiTheme="majorHAnsi" w:cstheme="majorBidi"/>
      <w:b/>
      <w:bCs/>
      <w:i/>
      <w:iCs/>
      <w:color w:val="004387" w:themeColor="accent1" w:themeShade="80"/>
    </w:rPr>
  </w:style>
  <w:style w:type="paragraph" w:styleId="Heading9">
    <w:name w:val="heading 9"/>
    <w:basedOn w:val="Normal"/>
    <w:next w:val="Normal"/>
    <w:link w:val="Heading9Char"/>
    <w:uiPriority w:val="9"/>
    <w:unhideWhenUsed/>
    <w:qFormat/>
    <w:rsid w:val="0005151D"/>
    <w:pPr>
      <w:keepNext/>
      <w:keepLines/>
      <w:spacing w:before="40" w:after="0"/>
      <w:outlineLvl w:val="8"/>
    </w:pPr>
    <w:rPr>
      <w:rFonts w:asciiTheme="majorHAnsi" w:eastAsiaTheme="majorEastAsia" w:hAnsiTheme="majorHAnsi" w:cstheme="majorBidi"/>
      <w:i/>
      <w:iCs/>
      <w:color w:val="004387"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1D"/>
    <w:rPr>
      <w:rFonts w:asciiTheme="majorHAnsi" w:eastAsiaTheme="majorEastAsia" w:hAnsiTheme="majorHAnsi" w:cstheme="majorBidi"/>
      <w:color w:val="004387" w:themeColor="accent1" w:themeShade="80"/>
      <w:sz w:val="36"/>
      <w:szCs w:val="36"/>
    </w:rPr>
  </w:style>
  <w:style w:type="character" w:customStyle="1" w:styleId="Heading2Char">
    <w:name w:val="Heading 2 Char"/>
    <w:basedOn w:val="DefaultParagraphFont"/>
    <w:link w:val="Heading2"/>
    <w:uiPriority w:val="9"/>
    <w:rsid w:val="0005151D"/>
    <w:rPr>
      <w:rFonts w:asciiTheme="majorHAnsi" w:eastAsiaTheme="majorEastAsia" w:hAnsiTheme="majorHAnsi" w:cstheme="majorBidi"/>
      <w:color w:val="0064CA" w:themeColor="accent1" w:themeShade="BF"/>
      <w:sz w:val="32"/>
      <w:szCs w:val="32"/>
    </w:rPr>
  </w:style>
  <w:style w:type="character" w:customStyle="1" w:styleId="Heading3Char">
    <w:name w:val="Heading 3 Char"/>
    <w:basedOn w:val="DefaultParagraphFont"/>
    <w:link w:val="Heading3"/>
    <w:uiPriority w:val="9"/>
    <w:rsid w:val="0005151D"/>
    <w:rPr>
      <w:rFonts w:asciiTheme="majorHAnsi" w:eastAsiaTheme="majorEastAsia" w:hAnsiTheme="majorHAnsi" w:cstheme="majorBidi"/>
      <w:color w:val="0064CA" w:themeColor="accent1" w:themeShade="BF"/>
      <w:sz w:val="28"/>
      <w:szCs w:val="28"/>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05151D"/>
    <w:pPr>
      <w:outlineLvl w:val="9"/>
    </w:p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0"/>
      </w:numPr>
      <w:ind w:left="720"/>
      <w:contextualSpacing/>
    </w:pPr>
    <w:rPr>
      <w:bCs w:val="0"/>
    </w:rPr>
  </w:style>
  <w:style w:type="paragraph" w:styleId="NoSpacing">
    <w:name w:val="No Spacing"/>
    <w:uiPriority w:val="1"/>
    <w:qFormat/>
    <w:rsid w:val="0005151D"/>
    <w:pPr>
      <w:spacing w:after="0" w:line="240" w:lineRule="auto"/>
    </w:p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sz w:val="18"/>
      <w:szCs w:val="18"/>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basedOn w:val="DefaultParagraphFont"/>
    <w:link w:val="Heading4"/>
    <w:uiPriority w:val="9"/>
    <w:rsid w:val="0005151D"/>
    <w:rPr>
      <w:rFonts w:asciiTheme="majorHAnsi" w:eastAsiaTheme="majorEastAsia" w:hAnsiTheme="majorHAnsi" w:cstheme="majorBidi"/>
      <w:color w:val="0064CA" w:themeColor="accent1" w:themeShade="BF"/>
      <w:sz w:val="24"/>
      <w:szCs w:val="24"/>
    </w:rPr>
  </w:style>
  <w:style w:type="paragraph" w:styleId="Subtitle">
    <w:name w:val="Subtitle"/>
    <w:basedOn w:val="Normal"/>
    <w:next w:val="Normal"/>
    <w:link w:val="SubtitleChar"/>
    <w:uiPriority w:val="11"/>
    <w:qFormat/>
    <w:rsid w:val="0005151D"/>
    <w:pPr>
      <w:numPr>
        <w:ilvl w:val="1"/>
      </w:numPr>
      <w:spacing w:after="240" w:line="240" w:lineRule="auto"/>
    </w:pPr>
    <w:rPr>
      <w:rFonts w:asciiTheme="majorHAnsi" w:eastAsiaTheme="majorEastAsia" w:hAnsiTheme="majorHAnsi" w:cstheme="majorBidi"/>
      <w:color w:val="0F87FF" w:themeColor="accent1"/>
      <w:sz w:val="28"/>
      <w:szCs w:val="28"/>
    </w:rPr>
  </w:style>
  <w:style w:type="character" w:customStyle="1" w:styleId="SubtitleChar">
    <w:name w:val="Subtitle Char"/>
    <w:basedOn w:val="DefaultParagraphFont"/>
    <w:link w:val="Subtitle"/>
    <w:uiPriority w:val="11"/>
    <w:rsid w:val="0005151D"/>
    <w:rPr>
      <w:rFonts w:asciiTheme="majorHAnsi" w:eastAsiaTheme="majorEastAsia" w:hAnsiTheme="majorHAnsi" w:cstheme="majorBidi"/>
      <w:color w:val="0F87FF" w:themeColor="accent1"/>
      <w:sz w:val="28"/>
      <w:szCs w:val="2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rsid w:val="00340017"/>
    <w:pPr>
      <w:numPr>
        <w:numId w:val="5"/>
      </w:numPr>
    </w:pPr>
    <w:rPr>
      <w:bCs/>
    </w:rPr>
  </w:style>
  <w:style w:type="table" w:styleId="GridTable1Light-Accent5">
    <w:name w:val="Grid Table 1 Light Accent 5"/>
    <w:basedOn w:val="TableNormal"/>
    <w:uiPriority w:val="46"/>
    <w:rsid w:val="00941AEB"/>
    <w:rPr>
      <w:rFonts w:eastAsiaTheme="minorHAns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rsid w:val="0033502E"/>
    <w:pPr>
      <w:jc w:val="center"/>
    </w:pPr>
    <w:rPr>
      <w:rFonts w:eastAsia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29"/>
    <w:qFormat/>
    <w:rsid w:val="0005151D"/>
    <w:pPr>
      <w:spacing w:before="120" w:after="120"/>
      <w:ind w:left="720"/>
    </w:pPr>
    <w:rPr>
      <w:color w:val="0F87FF" w:themeColor="text2"/>
      <w:sz w:val="24"/>
      <w:szCs w:val="24"/>
    </w:rPr>
  </w:style>
  <w:style w:type="character" w:customStyle="1" w:styleId="QuoteChar">
    <w:name w:val="Quote Char"/>
    <w:basedOn w:val="DefaultParagraphFont"/>
    <w:link w:val="Quote"/>
    <w:uiPriority w:val="29"/>
    <w:rsid w:val="0005151D"/>
    <w:rPr>
      <w:color w:val="0F87FF" w:themeColor="text2"/>
      <w:sz w:val="24"/>
      <w:szCs w:val="24"/>
    </w:rPr>
  </w:style>
  <w:style w:type="character" w:styleId="IntenseEmphasis">
    <w:name w:val="Intense Emphasis"/>
    <w:basedOn w:val="DefaultParagraphFont"/>
    <w:uiPriority w:val="21"/>
    <w:qFormat/>
    <w:rsid w:val="0005151D"/>
    <w:rPr>
      <w:b/>
      <w:bCs/>
      <w:i/>
      <w:iCs/>
    </w:rPr>
  </w:style>
  <w:style w:type="paragraph" w:styleId="Caption">
    <w:name w:val="caption"/>
    <w:basedOn w:val="Normal"/>
    <w:next w:val="Normal"/>
    <w:uiPriority w:val="35"/>
    <w:unhideWhenUsed/>
    <w:qFormat/>
    <w:rsid w:val="0005151D"/>
    <w:pPr>
      <w:spacing w:line="240" w:lineRule="auto"/>
    </w:pPr>
    <w:rPr>
      <w:b/>
      <w:bCs/>
      <w:smallCaps/>
      <w:color w:val="0F87FF" w:themeColor="text2"/>
    </w:rPr>
  </w:style>
  <w:style w:type="character" w:styleId="SubtleEmphasis">
    <w:name w:val="Subtle Emphasis"/>
    <w:basedOn w:val="DefaultParagraphFont"/>
    <w:uiPriority w:val="19"/>
    <w:qFormat/>
    <w:rsid w:val="0005151D"/>
    <w:rPr>
      <w:i/>
      <w:iCs/>
      <w:color w:val="595959" w:themeColor="text1" w:themeTint="A6"/>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sz w:val="18"/>
      <w:szCs w:val="18"/>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rsid w:val="00DF51AB"/>
    <w:pPr>
      <w:spacing w:after="120"/>
    </w:pPr>
    <w:rPr>
      <w:color w:val="FFFFFF" w:themeColor="background1"/>
    </w:rPr>
  </w:style>
  <w:style w:type="paragraph" w:styleId="Title">
    <w:name w:val="Title"/>
    <w:basedOn w:val="Normal"/>
    <w:next w:val="Normal"/>
    <w:link w:val="TitleChar"/>
    <w:uiPriority w:val="10"/>
    <w:qFormat/>
    <w:rsid w:val="0005151D"/>
    <w:pPr>
      <w:spacing w:after="0" w:line="204" w:lineRule="auto"/>
      <w:contextualSpacing/>
    </w:pPr>
    <w:rPr>
      <w:rFonts w:asciiTheme="majorHAnsi" w:eastAsiaTheme="majorEastAsia" w:hAnsiTheme="majorHAnsi" w:cstheme="majorBidi"/>
      <w:caps/>
      <w:color w:val="0F87FF" w:themeColor="text2"/>
      <w:spacing w:val="-15"/>
      <w:sz w:val="72"/>
      <w:szCs w:val="72"/>
    </w:rPr>
  </w:style>
  <w:style w:type="character" w:customStyle="1" w:styleId="TitleChar">
    <w:name w:val="Title Char"/>
    <w:basedOn w:val="DefaultParagraphFont"/>
    <w:link w:val="Title"/>
    <w:uiPriority w:val="10"/>
    <w:rsid w:val="0005151D"/>
    <w:rPr>
      <w:rFonts w:asciiTheme="majorHAnsi" w:eastAsiaTheme="majorEastAsia" w:hAnsiTheme="majorHAnsi" w:cstheme="majorBidi"/>
      <w:caps/>
      <w:color w:val="0F87FF" w:themeColor="text2"/>
      <w:spacing w:val="-15"/>
      <w:sz w:val="72"/>
      <w:szCs w:val="72"/>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9"/>
    <w:rsid w:val="0005151D"/>
    <w:rPr>
      <w:rFonts w:asciiTheme="majorHAnsi" w:eastAsiaTheme="majorEastAsia" w:hAnsiTheme="majorHAnsi" w:cstheme="majorBidi"/>
      <w:caps/>
      <w:color w:val="0064CA" w:themeColor="accent1" w:themeShade="BF"/>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eastAsiaTheme="minorHAns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6"/>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paragraph" w:styleId="Revision">
    <w:name w:val="Revision"/>
    <w:hidden/>
    <w:semiHidden/>
    <w:rsid w:val="00592F34"/>
    <w:rPr>
      <w:rFonts w:ascii="Arial" w:eastAsia="Times New Roman" w:hAnsi="Arial" w:cs="Arial"/>
      <w:color w:val="000000"/>
      <w:szCs w:val="24"/>
    </w:rPr>
  </w:style>
  <w:style w:type="character" w:customStyle="1" w:styleId="spellingerror">
    <w:name w:val="spellingerror"/>
    <w:basedOn w:val="DefaultParagraphFont"/>
    <w:rsid w:val="00920620"/>
  </w:style>
  <w:style w:type="character" w:customStyle="1" w:styleId="Heading6Char">
    <w:name w:val="Heading 6 Char"/>
    <w:basedOn w:val="DefaultParagraphFont"/>
    <w:link w:val="Heading6"/>
    <w:uiPriority w:val="9"/>
    <w:rsid w:val="0005151D"/>
    <w:rPr>
      <w:rFonts w:asciiTheme="majorHAnsi" w:eastAsiaTheme="majorEastAsia" w:hAnsiTheme="majorHAnsi" w:cstheme="majorBidi"/>
      <w:i/>
      <w:iCs/>
      <w:caps/>
      <w:color w:val="004387" w:themeColor="accent1" w:themeShade="80"/>
    </w:rPr>
  </w:style>
  <w:style w:type="character" w:customStyle="1" w:styleId="Heading7Char">
    <w:name w:val="Heading 7 Char"/>
    <w:basedOn w:val="DefaultParagraphFont"/>
    <w:link w:val="Heading7"/>
    <w:uiPriority w:val="9"/>
    <w:rsid w:val="0005151D"/>
    <w:rPr>
      <w:rFonts w:asciiTheme="majorHAnsi" w:eastAsiaTheme="majorEastAsia" w:hAnsiTheme="majorHAnsi" w:cstheme="majorBidi"/>
      <w:b/>
      <w:bCs/>
      <w:color w:val="004387" w:themeColor="accent1" w:themeShade="80"/>
    </w:rPr>
  </w:style>
  <w:style w:type="character" w:customStyle="1" w:styleId="Heading8Char">
    <w:name w:val="Heading 8 Char"/>
    <w:basedOn w:val="DefaultParagraphFont"/>
    <w:link w:val="Heading8"/>
    <w:uiPriority w:val="9"/>
    <w:rsid w:val="0005151D"/>
    <w:rPr>
      <w:rFonts w:asciiTheme="majorHAnsi" w:eastAsiaTheme="majorEastAsia" w:hAnsiTheme="majorHAnsi" w:cstheme="majorBidi"/>
      <w:b/>
      <w:bCs/>
      <w:i/>
      <w:iCs/>
      <w:color w:val="004387" w:themeColor="accent1" w:themeShade="80"/>
    </w:rPr>
  </w:style>
  <w:style w:type="character" w:customStyle="1" w:styleId="Heading9Char">
    <w:name w:val="Heading 9 Char"/>
    <w:basedOn w:val="DefaultParagraphFont"/>
    <w:link w:val="Heading9"/>
    <w:uiPriority w:val="9"/>
    <w:rsid w:val="0005151D"/>
    <w:rPr>
      <w:rFonts w:asciiTheme="majorHAnsi" w:eastAsiaTheme="majorEastAsia" w:hAnsiTheme="majorHAnsi" w:cstheme="majorBidi"/>
      <w:i/>
      <w:iCs/>
      <w:color w:val="004387" w:themeColor="accent1" w:themeShade="80"/>
    </w:rPr>
  </w:style>
  <w:style w:type="character" w:styleId="Strong">
    <w:name w:val="Strong"/>
    <w:basedOn w:val="DefaultParagraphFont"/>
    <w:uiPriority w:val="22"/>
    <w:qFormat/>
    <w:rsid w:val="0005151D"/>
    <w:rPr>
      <w:b/>
      <w:bCs/>
    </w:rPr>
  </w:style>
  <w:style w:type="character" w:styleId="Emphasis">
    <w:name w:val="Emphasis"/>
    <w:basedOn w:val="DefaultParagraphFont"/>
    <w:uiPriority w:val="20"/>
    <w:qFormat/>
    <w:rsid w:val="0005151D"/>
    <w:rPr>
      <w:i/>
      <w:iCs/>
    </w:rPr>
  </w:style>
  <w:style w:type="paragraph" w:styleId="IntenseQuote">
    <w:name w:val="Intense Quote"/>
    <w:basedOn w:val="Normal"/>
    <w:next w:val="Normal"/>
    <w:link w:val="IntenseQuoteChar"/>
    <w:uiPriority w:val="30"/>
    <w:qFormat/>
    <w:rsid w:val="0005151D"/>
    <w:pPr>
      <w:spacing w:before="100" w:beforeAutospacing="1" w:after="240" w:line="240" w:lineRule="auto"/>
      <w:ind w:left="720"/>
      <w:jc w:val="center"/>
    </w:pPr>
    <w:rPr>
      <w:rFonts w:asciiTheme="majorHAnsi" w:eastAsiaTheme="majorEastAsia" w:hAnsiTheme="majorHAnsi" w:cstheme="majorBidi"/>
      <w:color w:val="0F87FF" w:themeColor="text2"/>
      <w:spacing w:val="-6"/>
      <w:sz w:val="32"/>
      <w:szCs w:val="32"/>
    </w:rPr>
  </w:style>
  <w:style w:type="character" w:customStyle="1" w:styleId="IntenseQuoteChar">
    <w:name w:val="Intense Quote Char"/>
    <w:basedOn w:val="DefaultParagraphFont"/>
    <w:link w:val="IntenseQuote"/>
    <w:uiPriority w:val="30"/>
    <w:rsid w:val="0005151D"/>
    <w:rPr>
      <w:rFonts w:asciiTheme="majorHAnsi" w:eastAsiaTheme="majorEastAsia" w:hAnsiTheme="majorHAnsi" w:cstheme="majorBidi"/>
      <w:color w:val="0F87FF" w:themeColor="text2"/>
      <w:spacing w:val="-6"/>
      <w:sz w:val="32"/>
      <w:szCs w:val="32"/>
    </w:rPr>
  </w:style>
  <w:style w:type="character" w:styleId="SubtleReference">
    <w:name w:val="Subtle Reference"/>
    <w:basedOn w:val="DefaultParagraphFont"/>
    <w:uiPriority w:val="31"/>
    <w:qFormat/>
    <w:rsid w:val="0005151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5151D"/>
    <w:rPr>
      <w:b/>
      <w:bCs/>
      <w:smallCaps/>
      <w:color w:val="0F87FF" w:themeColor="text2"/>
      <w:u w:val="single"/>
    </w:rPr>
  </w:style>
  <w:style w:type="character" w:styleId="BookTitle">
    <w:name w:val="Book Title"/>
    <w:basedOn w:val="DefaultParagraphFont"/>
    <w:uiPriority w:val="33"/>
    <w:qFormat/>
    <w:rsid w:val="0005151D"/>
    <w:rPr>
      <w:b/>
      <w:bCs/>
      <w:smallCaps/>
      <w:spacing w:val="10"/>
    </w:rPr>
  </w:style>
  <w:style w:type="paragraph" w:styleId="NormalWeb">
    <w:name w:val="Normal (Web)"/>
    <w:basedOn w:val="Normal"/>
    <w:uiPriority w:val="99"/>
    <w:unhideWhenUsed/>
    <w:rsid w:val="007E0170"/>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221B56"/>
    <w:pPr>
      <w:spacing w:after="0" w:line="240" w:lineRule="auto"/>
    </w:pPr>
    <w:rPr>
      <w:rFonts w:ascii="Calibri" w:eastAsia="Calibri" w:hAnsi="Calibri" w:cs="Times New Roman"/>
      <w:sz w:val="20"/>
      <w:szCs w:val="20"/>
    </w:rPr>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266474710">
      <w:bodyDiv w:val="1"/>
      <w:marLeft w:val="0"/>
      <w:marRight w:val="0"/>
      <w:marTop w:val="0"/>
      <w:marBottom w:val="0"/>
      <w:divBdr>
        <w:top w:val="none" w:sz="0" w:space="0" w:color="auto"/>
        <w:left w:val="none" w:sz="0" w:space="0" w:color="auto"/>
        <w:bottom w:val="none" w:sz="0" w:space="0" w:color="auto"/>
        <w:right w:val="none" w:sz="0" w:space="0" w:color="auto"/>
      </w:divBdr>
    </w:div>
    <w:div w:id="343752750">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871529832">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097865617">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034064308">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image" Target="media/image11.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customXml" Target="ink/ink4.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mailto:recruitment@Eikon.org.uk"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http://www.eikon.org.uk"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ustomXml" Target="ink/ink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4.png"/><Relationship Id="rId27" Type="http://schemas.openxmlformats.org/officeDocument/2006/relationships/footer" Target="footer1.xml"/><Relationship Id="rId3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235 1 24575,'0'5'0,"-5"15"0,-2 9 0,-8 5 0,-8 10 0,-4 12 0,1 0 0,2 11 0,-1-3 0,4-2 0,6 3 0,0-6 0,-2-8 0,2-13-8191</inkml:trace>
  <inkml:trace contextRef="#ctx0" brushRef="#br0" timeOffset="848.6">897 278 24575,'-5'4'0,"-11"12"0,-3 7 0,-3 9 0,-3 8 0,-3 3 0,-9 8 0,-5-6 0,-1 1 0,4 5 0,3-1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4:40.94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7:03.208"/>
    </inkml:context>
    <inkml:brush xml:id="br0">
      <inkml:brushProperty name="width" value="0.2" units="cm"/>
      <inkml:brushProperty name="height" value="0.2" units="cm"/>
      <inkml:brushProperty name="color" value="#D2FF4D"/>
    </inkml:brush>
  </inkml:definitions>
  <inkml:trace contextRef="#ctx0" brushRef="#br0">0 1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4e7537-accd-4269-94b3-e721a4333abd">
      <Terms xmlns="http://schemas.microsoft.com/office/infopath/2007/PartnerControls"/>
    </lcf76f155ced4ddcb4097134ff3c332f>
    <TaxCatchAll xmlns="d6bd3980-0619-4ae5-aae6-d132ad1f160c" xsi:nil="true"/>
    <SharedWithUsers xmlns="d6bd3980-0619-4ae5-aae6-d132ad1f160c">
      <UserInfo>
        <DisplayName>Pam Holmes</DisplayName>
        <AccountId>156</AccountId>
        <AccountType/>
      </UserInfo>
      <UserInfo>
        <DisplayName>Lorraine Dixon</DisplayName>
        <AccountId>106</AccountId>
        <AccountType/>
      </UserInfo>
      <UserInfo>
        <DisplayName>Joanne Fulterer</DisplayName>
        <AccountId>343</AccountId>
        <AccountType/>
      </UserInfo>
      <UserInfo>
        <DisplayName>Joanne Stanley</DisplayName>
        <AccountId>341</AccountId>
        <AccountType/>
      </UserInfo>
      <UserInfo>
        <DisplayName>Elizabeth Flewitt</DisplayName>
        <AccountId>342</AccountId>
        <AccountType/>
      </UserInfo>
      <UserInfo>
        <DisplayName>Sarah Lindie</DisplayName>
        <AccountId>50</AccountId>
        <AccountType/>
      </UserInfo>
      <UserInfo>
        <DisplayName>Fiona Mason</DisplayName>
        <AccountId>182</AccountId>
        <AccountType/>
      </UserInfo>
      <UserInfo>
        <DisplayName>Rachel Masters</DisplayName>
        <AccountId>225</AccountId>
        <AccountType/>
      </UserInfo>
      <UserInfo>
        <DisplayName>Amanda Hardacre</DisplayName>
        <AccountId>236</AccountId>
        <AccountType/>
      </UserInfo>
      <UserInfo>
        <DisplayName>Kevin Martin</DisplayName>
        <AccountId>86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3CF2C2-78C1-4E99-9CCE-76532FF16289}">
  <ds:schemaRefs>
    <ds:schemaRef ds:uri="http://schemas.microsoft.com/office/2006/metadata/properties"/>
    <ds:schemaRef ds:uri="http://schemas.microsoft.com/office/infopath/2007/PartnerControls"/>
    <ds:schemaRef ds:uri="404e7537-accd-4269-94b3-e721a4333abd"/>
    <ds:schemaRef ds:uri="d6bd3980-0619-4ae5-aae6-d132ad1f160c"/>
  </ds:schemaRefs>
</ds:datastoreItem>
</file>

<file path=customXml/itemProps2.xml><?xml version="1.0" encoding="utf-8"?>
<ds:datastoreItem xmlns:ds="http://schemas.openxmlformats.org/officeDocument/2006/customXml" ds:itemID="{BE7CCDF8-ED93-4F0A-8A5E-93B7525DE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60DAF1A0-2CA8-4D99-92E2-83AE5BBDD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1832</Words>
  <Characters>10447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12255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13</cp:revision>
  <cp:lastPrinted>2021-07-14T01:33:00Z</cp:lastPrinted>
  <dcterms:created xsi:type="dcterms:W3CDTF">2025-02-20T16:07:00Z</dcterms:created>
  <dcterms:modified xsi:type="dcterms:W3CDTF">2025-02-26T16:19:00Z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