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6AAF3" w14:textId="77777777" w:rsidR="00A32031" w:rsidRDefault="00A32031" w:rsidP="00C35A30">
      <w:pPr>
        <w:pStyle w:val="Title"/>
        <w:rPr>
          <w:sz w:val="80"/>
          <w:szCs w:val="80"/>
        </w:rPr>
      </w:pPr>
    </w:p>
    <w:p w14:paraId="49142DA0" w14:textId="0E7F37CE" w:rsidR="00CD4B4A" w:rsidRPr="005C52C3" w:rsidRDefault="005C52C3" w:rsidP="00C35A30">
      <w:pPr>
        <w:pStyle w:val="Title"/>
        <w:rPr>
          <w:sz w:val="64"/>
          <w:szCs w:val="64"/>
        </w:rPr>
      </w:pPr>
      <w:r w:rsidRPr="005C52C3">
        <w:rPr>
          <w:noProof/>
          <w:sz w:val="64"/>
          <w:szCs w:val="64"/>
        </w:rPr>
        <mc:AlternateContent>
          <mc:Choice Requires="wpi">
            <w:drawing>
              <wp:anchor distT="0" distB="0" distL="114300" distR="114300" simplePos="0" relativeHeight="251658240" behindDoc="0" locked="0" layoutInCell="1" allowOverlap="1" wp14:anchorId="2B63475D" wp14:editId="008FEE8A">
                <wp:simplePos x="0" y="0"/>
                <wp:positionH relativeFrom="margin">
                  <wp:posOffset>5848985</wp:posOffset>
                </wp:positionH>
                <wp:positionV relativeFrom="paragraph">
                  <wp:posOffset>867410</wp:posOffset>
                </wp:positionV>
                <wp:extent cx="306070" cy="282575"/>
                <wp:effectExtent l="76200" t="76200" r="55880" b="79375"/>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6070" cy="282575"/>
                      </w14:xfrm>
                    </w14:contentPart>
                  </a:graphicData>
                </a:graphic>
              </wp:anchor>
            </w:drawing>
          </mc:Choice>
          <mc:Fallback>
            <w:pict>
              <v:shapetype w14:anchorId="7414C75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458.45pt;margin-top:66.1pt;width:28.35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">
                <v:imagedata r:id="rId12" o:title=""/>
                <w10:wrap anchorx="margin"/>
              </v:shape>
            </w:pict>
          </mc:Fallback>
        </mc:AlternateContent>
      </w:r>
      <w:r w:rsidR="00B76DAA" w:rsidRPr="005C52C3">
        <w:rPr>
          <w:noProof/>
          <w:sz w:val="64"/>
          <w:szCs w:val="64"/>
        </w:rPr>
        <mc:AlternateContent>
          <mc:Choice Requires="wpi">
            <w:drawing>
              <wp:anchor distT="0" distB="0" distL="114300" distR="114300" simplePos="0" relativeHeight="251658241" behindDoc="0" locked="0" layoutInCell="1" allowOverlap="1" wp14:anchorId="4C38A544" wp14:editId="4B5629AC">
                <wp:simplePos x="0" y="0"/>
                <wp:positionH relativeFrom="margin">
                  <wp:posOffset>5601335</wp:posOffset>
                </wp:positionH>
                <wp:positionV relativeFrom="paragraph">
                  <wp:posOffset>1259205</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3">
                      <w14:nvContentPartPr>
                        <w14:cNvContentPartPr/>
                      </w14:nvContentPartPr>
                      <w14:xfrm>
                        <a:off x="0" y="0"/>
                        <a:ext cx="474980" cy="307340"/>
                      </w14:xfrm>
                    </w14:contentPart>
                  </a:graphicData>
                </a:graphic>
                <wp14:sizeRelV relativeFrom="margin">
                  <wp14:pctHeight>0</wp14:pctHeight>
                </wp14:sizeRelV>
              </wp:anchor>
            </w:drawing>
          </mc:Choice>
          <mc:Fallback>
            <w:pict>
              <v:shape w14:anchorId="01C39F1E" id="Ink 11" o:spid="_x0000_s1026" type="#_x0000_t75" style="position:absolute;margin-left:438.8pt;margin-top:96.95pt;width:41.9pt;height:28.6pt;z-index:2516582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">
                <v:imagedata r:id="rId14" o:title=""/>
                <w10:wrap anchorx="margin"/>
              </v:shape>
            </w:pict>
          </mc:Fallback>
        </mc:AlternateContent>
      </w:r>
      <w:r w:rsidR="00E322D4" w:rsidRPr="005C52C3">
        <w:rPr>
          <w:noProof/>
          <w:sz w:val="64"/>
          <w:szCs w:val="64"/>
        </w:rPr>
        <w:t>Emotional Wellbeing Practitioner with Neurodevelopmental Specialism</w:t>
      </w:r>
      <w:r w:rsidR="00B62E2C" w:rsidRPr="005C52C3">
        <w:rPr>
          <w:sz w:val="64"/>
          <w:szCs w:val="64"/>
        </w:rPr>
        <w:t xml:space="preserve"> </w:t>
      </w:r>
      <w:r w:rsidR="000E1416" w:rsidRPr="005C52C3">
        <w:rPr>
          <w:sz w:val="64"/>
          <w:szCs w:val="64"/>
        </w:rPr>
        <w:t>Job Description</w:t>
      </w:r>
    </w:p>
    <w:p w14:paraId="4326958C" w14:textId="77777777" w:rsidR="006C5195" w:rsidRPr="00B877F4" w:rsidRDefault="006C5195" w:rsidP="006C5195">
      <w:pPr>
        <w:spacing w:after="40" w:line="276" w:lineRule="auto"/>
        <w:rPr>
          <w:rFonts w:asciiTheme="minorHAnsi" w:eastAsia="Cambria" w:hAnsiTheme="minorHAnsi" w:cstheme="minorHAnsi"/>
          <w:b/>
          <w:bCs/>
          <w:color w:val="AD33F9" w:themeColor="accent2"/>
          <w:sz w:val="36"/>
          <w:szCs w:val="36"/>
        </w:rPr>
      </w:pPr>
      <w:r w:rsidRPr="00B877F4">
        <w:rPr>
          <w:rFonts w:asciiTheme="minorHAnsi" w:eastAsia="Cambria" w:hAnsiTheme="minorHAnsi" w:cstheme="minorHAnsi"/>
          <w:b/>
          <w:bCs/>
          <w:color w:val="AD33F9" w:themeColor="accent2"/>
          <w:sz w:val="36"/>
          <w:szCs w:val="36"/>
        </w:rPr>
        <w:t>Who we are</w:t>
      </w:r>
    </w:p>
    <w:p w14:paraId="3A440236" w14:textId="77777777" w:rsidR="006C5195" w:rsidRPr="00CA0315" w:rsidRDefault="006C5195" w:rsidP="006C5195">
      <w:pPr>
        <w:rPr>
          <w:rFonts w:asciiTheme="minorHAnsi" w:eastAsia="Cambria" w:hAnsiTheme="minorHAnsi" w:cstheme="minorHAnsi"/>
          <w:szCs w:val="22"/>
        </w:rPr>
      </w:pPr>
      <w:r w:rsidRPr="00CA0315">
        <w:rPr>
          <w:rFonts w:asciiTheme="minorHAnsi" w:eastAsia="Cambria" w:hAnsiTheme="minorHAnsi" w:cstheme="minorHAnsi"/>
          <w:szCs w:val="22"/>
        </w:rPr>
        <w:t>The Eikon Charity is one of Surrey’s leading charities supporting children and young people.  We listen, we talk, and we help young people with the skills they need to live their best life. And we work with families and professionals to make sure everyone gets the support they need.</w:t>
      </w:r>
    </w:p>
    <w:p w14:paraId="5E15B01A" w14:textId="77777777" w:rsidR="006C5195" w:rsidRPr="00CA0315" w:rsidRDefault="006C5195" w:rsidP="006C5195">
      <w:pPr>
        <w:rPr>
          <w:rFonts w:asciiTheme="minorHAnsi" w:eastAsia="Cambria" w:hAnsiTheme="minorHAnsi" w:cstheme="minorHAnsi"/>
          <w:szCs w:val="22"/>
        </w:rPr>
      </w:pPr>
      <w:r w:rsidRPr="00CA0315">
        <w:rPr>
          <w:rFonts w:asciiTheme="minorHAnsi" w:eastAsia="Cambria" w:hAnsiTheme="minorHAnsi" w:cstheme="minorHAnsi"/>
          <w:szCs w:val="22"/>
        </w:rPr>
        <w:t xml:space="preserve">We are looking for people with passion and expertise to join us </w:t>
      </w:r>
      <w:r>
        <w:rPr>
          <w:rFonts w:asciiTheme="minorHAnsi" w:eastAsia="Cambria" w:hAnsiTheme="minorHAnsi" w:cstheme="minorHAnsi"/>
          <w:szCs w:val="22"/>
        </w:rPr>
        <w:t>in</w:t>
      </w:r>
      <w:r w:rsidRPr="00CA0315">
        <w:rPr>
          <w:rFonts w:asciiTheme="minorHAnsi" w:eastAsia="Cambria" w:hAnsiTheme="minorHAnsi" w:cstheme="minorHAnsi"/>
          <w:szCs w:val="22"/>
        </w:rPr>
        <w:t xml:space="preserve"> </w:t>
      </w:r>
      <w:r>
        <w:rPr>
          <w:rFonts w:asciiTheme="minorHAnsi" w:eastAsia="Cambria" w:hAnsiTheme="minorHAnsi" w:cstheme="minorHAnsi"/>
          <w:szCs w:val="22"/>
        </w:rPr>
        <w:t>continuing</w:t>
      </w:r>
      <w:r w:rsidRPr="00CA0315">
        <w:rPr>
          <w:rFonts w:asciiTheme="minorHAnsi" w:eastAsia="Cambria" w:hAnsiTheme="minorHAnsi" w:cstheme="minorHAnsi"/>
          <w:szCs w:val="22"/>
        </w:rPr>
        <w:t xml:space="preserve"> to be a leading provider of early intervention in Surrey. </w:t>
      </w:r>
    </w:p>
    <w:p w14:paraId="0111B129" w14:textId="77777777" w:rsidR="006C5195" w:rsidRDefault="006C5195" w:rsidP="006C5195">
      <w:pPr>
        <w:spacing w:after="40" w:line="276" w:lineRule="auto"/>
        <w:rPr>
          <w:rFonts w:asciiTheme="minorHAnsi" w:eastAsia="Cambria" w:hAnsiTheme="minorHAnsi" w:cstheme="minorHAnsi"/>
          <w:b/>
          <w:bCs/>
          <w:color w:val="AD33F9" w:themeColor="accent2"/>
          <w:sz w:val="24"/>
        </w:rPr>
      </w:pPr>
      <w:r w:rsidRPr="00424393">
        <w:rPr>
          <w:rFonts w:asciiTheme="minorHAnsi" w:eastAsia="Cambria" w:hAnsiTheme="minorHAnsi" w:cstheme="minorHAnsi"/>
          <w:b/>
          <w:bCs/>
          <w:color w:val="AD33F9" w:themeColor="accent2"/>
          <w:sz w:val="24"/>
        </w:rPr>
        <w:t>Our vision</w:t>
      </w:r>
      <w:r>
        <w:rPr>
          <w:rFonts w:asciiTheme="minorHAnsi" w:eastAsia="Cambria" w:hAnsiTheme="minorHAnsi" w:cstheme="minorHAnsi"/>
          <w:b/>
          <w:bCs/>
          <w:color w:val="AD33F9" w:themeColor="accent2"/>
          <w:sz w:val="24"/>
        </w:rPr>
        <w:t xml:space="preserve"> </w:t>
      </w:r>
    </w:p>
    <w:p w14:paraId="1EC631F6" w14:textId="77777777" w:rsidR="006C5195" w:rsidRPr="00CA0315" w:rsidRDefault="006C5195" w:rsidP="006C5195">
      <w:pPr>
        <w:spacing w:after="40" w:line="276" w:lineRule="auto"/>
        <w:rPr>
          <w:rFonts w:asciiTheme="minorHAnsi" w:eastAsia="Cambria" w:hAnsiTheme="minorHAnsi" w:cstheme="minorHAnsi"/>
          <w:b/>
          <w:bCs/>
          <w:color w:val="AD33F9" w:themeColor="accent2"/>
          <w:szCs w:val="22"/>
        </w:rPr>
      </w:pPr>
      <w:r w:rsidRPr="00CA0315">
        <w:rPr>
          <w:szCs w:val="22"/>
        </w:rPr>
        <w:t>For all Surrey young people to thrive.</w:t>
      </w:r>
    </w:p>
    <w:p w14:paraId="34776976" w14:textId="77777777" w:rsidR="006C5195" w:rsidRDefault="006C5195" w:rsidP="006C5195">
      <w:pPr>
        <w:spacing w:after="40" w:line="276" w:lineRule="auto"/>
        <w:rPr>
          <w:rFonts w:asciiTheme="minorHAnsi" w:eastAsia="Cambria" w:hAnsiTheme="minorHAnsi" w:cstheme="minorHAnsi"/>
          <w:b/>
          <w:bCs/>
          <w:color w:val="AD33F9" w:themeColor="accent2"/>
          <w:sz w:val="24"/>
        </w:rPr>
      </w:pPr>
      <w:r w:rsidRPr="00424393">
        <w:rPr>
          <w:rFonts w:asciiTheme="minorHAnsi" w:eastAsia="Cambria" w:hAnsiTheme="minorHAnsi" w:cstheme="minorHAnsi"/>
          <w:b/>
          <w:bCs/>
          <w:color w:val="AD33F9" w:themeColor="accent2"/>
          <w:sz w:val="24"/>
        </w:rPr>
        <w:t>Our mission</w:t>
      </w:r>
      <w:r>
        <w:rPr>
          <w:rFonts w:asciiTheme="minorHAnsi" w:eastAsia="Cambria" w:hAnsiTheme="minorHAnsi" w:cstheme="minorHAnsi"/>
          <w:b/>
          <w:bCs/>
          <w:color w:val="AD33F9" w:themeColor="accent2"/>
          <w:sz w:val="24"/>
        </w:rPr>
        <w:t xml:space="preserve"> </w:t>
      </w:r>
    </w:p>
    <w:p w14:paraId="64159098" w14:textId="77777777" w:rsidR="006C5195" w:rsidRPr="00CA0315" w:rsidRDefault="006C5195" w:rsidP="006C5195">
      <w:pPr>
        <w:spacing w:after="40" w:line="276" w:lineRule="auto"/>
        <w:rPr>
          <w:rFonts w:asciiTheme="minorHAnsi" w:eastAsia="Cambria" w:hAnsiTheme="minorHAnsi" w:cstheme="minorHAnsi"/>
          <w:b/>
          <w:bCs/>
          <w:color w:val="AD33F9" w:themeColor="accent2"/>
          <w:szCs w:val="22"/>
        </w:rPr>
      </w:pPr>
      <w:r w:rsidRPr="00CA0315">
        <w:rPr>
          <w:szCs w:val="22"/>
        </w:rPr>
        <w:t>To empower and support young people in Surrey to have the wellbeing they need to be healthy and happy.</w:t>
      </w:r>
    </w:p>
    <w:p w14:paraId="2A590CAC" w14:textId="77777777" w:rsidR="006C5195" w:rsidRPr="00424393" w:rsidRDefault="006C5195" w:rsidP="006C5195">
      <w:pPr>
        <w:pStyle w:val="paragraph"/>
        <w:spacing w:before="0" w:beforeAutospacing="0" w:after="0" w:afterAutospacing="0"/>
        <w:textAlignment w:val="baseline"/>
        <w:rPr>
          <w:rFonts w:ascii="Arial" w:hAnsi="Arial" w:cs="Arial"/>
        </w:rPr>
      </w:pPr>
      <w:r w:rsidRPr="00424393">
        <w:rPr>
          <w:rFonts w:asciiTheme="minorHAnsi" w:eastAsia="Cambria" w:hAnsiTheme="minorHAnsi" w:cstheme="minorHAnsi"/>
          <w:b/>
          <w:bCs/>
          <w:color w:val="AD33F9" w:themeColor="accent2"/>
        </w:rPr>
        <w:t xml:space="preserve">Our </w:t>
      </w:r>
      <w:r>
        <w:rPr>
          <w:rFonts w:asciiTheme="minorHAnsi" w:eastAsia="Cambria" w:hAnsiTheme="minorHAnsi" w:cstheme="minorHAnsi"/>
          <w:b/>
          <w:bCs/>
          <w:color w:val="AD33F9" w:themeColor="accent2"/>
        </w:rPr>
        <w:t>v</w:t>
      </w:r>
      <w:r w:rsidRPr="00424393">
        <w:rPr>
          <w:rFonts w:asciiTheme="minorHAnsi" w:eastAsia="Cambria" w:hAnsiTheme="minorHAnsi" w:cstheme="minorHAnsi"/>
          <w:b/>
          <w:bCs/>
          <w:color w:val="AD33F9" w:themeColor="accent2"/>
        </w:rPr>
        <w:t>alues</w:t>
      </w:r>
    </w:p>
    <w:p w14:paraId="3547DE6E" w14:textId="77777777" w:rsidR="006C5195" w:rsidRPr="00424393" w:rsidRDefault="006C5195" w:rsidP="006C5195">
      <w:pPr>
        <w:pStyle w:val="paragraph"/>
        <w:spacing w:before="0" w:beforeAutospacing="0" w:after="0" w:afterAutospacing="0"/>
        <w:textAlignment w:val="baseline"/>
        <w:rPr>
          <w:rFonts w:asciiTheme="minorHAnsi" w:eastAsia="Cambria" w:hAnsiTheme="minorHAnsi" w:cstheme="minorHAnsi"/>
          <w:color w:val="AD33F9" w:themeColor="accent2"/>
        </w:rPr>
      </w:pPr>
      <w:r w:rsidRPr="00424393">
        <w:rPr>
          <w:rFonts w:asciiTheme="minorHAnsi" w:eastAsia="Cambria" w:hAnsiTheme="minorHAnsi" w:cstheme="minorHAnsi"/>
          <w:color w:val="AD33F9" w:themeColor="accent2"/>
        </w:rPr>
        <w:t>We elevate and amplify the voices of children &amp; young people.</w:t>
      </w:r>
    </w:p>
    <w:p w14:paraId="212CE16D" w14:textId="77777777" w:rsidR="006C5195" w:rsidRPr="00CA0315" w:rsidRDefault="006C5195" w:rsidP="006C5195">
      <w:pPr>
        <w:spacing w:after="0"/>
        <w:ind w:right="96"/>
        <w:textAlignment w:val="baseline"/>
        <w:rPr>
          <w:szCs w:val="22"/>
        </w:rPr>
      </w:pPr>
      <w:r w:rsidRPr="00CA0315">
        <w:rPr>
          <w:szCs w:val="22"/>
        </w:rPr>
        <w:t>The needs of young people guide everything we do, shaping every decision and action we take.</w:t>
      </w:r>
    </w:p>
    <w:p w14:paraId="51D0E6AB" w14:textId="77777777" w:rsidR="006C5195" w:rsidRPr="00424393" w:rsidRDefault="006C5195" w:rsidP="006C5195">
      <w:pPr>
        <w:pStyle w:val="paragraph"/>
        <w:spacing w:before="0" w:beforeAutospacing="0" w:after="0" w:afterAutospacing="0"/>
        <w:textAlignment w:val="baseline"/>
        <w:rPr>
          <w:rFonts w:asciiTheme="minorHAnsi" w:eastAsia="Cambria" w:hAnsiTheme="minorHAnsi" w:cstheme="minorHAnsi"/>
          <w:color w:val="AD33F9" w:themeColor="accent2"/>
        </w:rPr>
      </w:pPr>
      <w:r w:rsidRPr="00424393">
        <w:rPr>
          <w:rFonts w:asciiTheme="minorHAnsi" w:eastAsia="Cambria" w:hAnsiTheme="minorHAnsi" w:cstheme="minorHAnsi"/>
          <w:color w:val="AD33F9" w:themeColor="accent2"/>
        </w:rPr>
        <w:t>We act with compassion.</w:t>
      </w:r>
    </w:p>
    <w:p w14:paraId="562E0051" w14:textId="77777777" w:rsidR="006C5195" w:rsidRPr="00CA0315" w:rsidRDefault="006C5195" w:rsidP="006C5195">
      <w:pPr>
        <w:spacing w:after="0"/>
        <w:ind w:right="98"/>
        <w:textAlignment w:val="baseline"/>
        <w:rPr>
          <w:szCs w:val="22"/>
        </w:rPr>
      </w:pPr>
      <w:r w:rsidRPr="00CA0315">
        <w:rPr>
          <w:szCs w:val="22"/>
        </w:rPr>
        <w:t>We empathise with the pressures of modern life and feel compelled to help without judgement.</w:t>
      </w:r>
    </w:p>
    <w:p w14:paraId="3DCF073B" w14:textId="77777777" w:rsidR="006C5195" w:rsidRPr="00424393" w:rsidRDefault="006C5195" w:rsidP="006C5195">
      <w:pPr>
        <w:pStyle w:val="paragraph"/>
        <w:spacing w:before="0" w:beforeAutospacing="0" w:after="0" w:afterAutospacing="0"/>
        <w:textAlignment w:val="baseline"/>
        <w:rPr>
          <w:rFonts w:asciiTheme="minorHAnsi" w:eastAsia="Cambria" w:hAnsiTheme="minorHAnsi" w:cstheme="minorHAnsi"/>
          <w:color w:val="AD33F9" w:themeColor="accent2"/>
        </w:rPr>
      </w:pPr>
      <w:r w:rsidRPr="00424393">
        <w:rPr>
          <w:rFonts w:asciiTheme="minorHAnsi" w:eastAsia="Cambria" w:hAnsiTheme="minorHAnsi" w:cstheme="minorHAnsi"/>
          <w:color w:val="AD33F9" w:themeColor="accent2"/>
        </w:rPr>
        <w:t>We work together.</w:t>
      </w:r>
    </w:p>
    <w:p w14:paraId="4A553A2D" w14:textId="77777777" w:rsidR="006C5195" w:rsidRPr="00CA0315" w:rsidRDefault="006C5195" w:rsidP="006C5195">
      <w:pPr>
        <w:spacing w:after="0"/>
        <w:ind w:right="98"/>
        <w:textAlignment w:val="baseline"/>
        <w:rPr>
          <w:szCs w:val="22"/>
        </w:rPr>
      </w:pPr>
      <w:r w:rsidRPr="00CA0315">
        <w:rPr>
          <w:szCs w:val="22"/>
        </w:rPr>
        <w:t>Partnering with parents, carers, schools, policymakers, and young people themselves helps us all to</w:t>
      </w:r>
      <w:r w:rsidRPr="00001EAE">
        <w:t xml:space="preserve"> </w:t>
      </w:r>
      <w:r w:rsidRPr="00CA0315">
        <w:rPr>
          <w:szCs w:val="22"/>
        </w:rPr>
        <w:t>succeed.</w:t>
      </w:r>
    </w:p>
    <w:p w14:paraId="42A59EB9" w14:textId="77777777" w:rsidR="006C5195" w:rsidRPr="00424393" w:rsidRDefault="006C5195" w:rsidP="006C5195">
      <w:pPr>
        <w:pStyle w:val="paragraph"/>
        <w:spacing w:before="0" w:beforeAutospacing="0" w:after="0" w:afterAutospacing="0"/>
        <w:textAlignment w:val="baseline"/>
        <w:rPr>
          <w:rFonts w:asciiTheme="minorHAnsi" w:eastAsia="Cambria" w:hAnsiTheme="minorHAnsi" w:cstheme="minorHAnsi"/>
          <w:color w:val="AD33F9" w:themeColor="accent2"/>
        </w:rPr>
      </w:pPr>
      <w:r w:rsidRPr="00424393">
        <w:rPr>
          <w:rFonts w:asciiTheme="minorHAnsi" w:eastAsia="Cambria" w:hAnsiTheme="minorHAnsi" w:cstheme="minorHAnsi"/>
          <w:color w:val="AD33F9" w:themeColor="accent2"/>
        </w:rPr>
        <w:t>We take responsibility.</w:t>
      </w:r>
    </w:p>
    <w:p w14:paraId="66C6F8E5" w14:textId="77777777" w:rsidR="006C5195" w:rsidRPr="00CA0315" w:rsidRDefault="006C5195" w:rsidP="006C5195">
      <w:pPr>
        <w:spacing w:after="0"/>
        <w:ind w:right="98"/>
        <w:textAlignment w:val="baseline"/>
        <w:rPr>
          <w:szCs w:val="22"/>
        </w:rPr>
      </w:pPr>
      <w:r w:rsidRPr="00CA0315">
        <w:rPr>
          <w:szCs w:val="22"/>
        </w:rPr>
        <w:t>We recognise our part to play in the future of children &amp; young people, and we hold ourselves</w:t>
      </w:r>
      <w:r w:rsidRPr="00001EAE">
        <w:t xml:space="preserve"> </w:t>
      </w:r>
      <w:r w:rsidRPr="00CA0315">
        <w:rPr>
          <w:szCs w:val="22"/>
        </w:rPr>
        <w:t>accountable for their success.</w:t>
      </w:r>
    </w:p>
    <w:p w14:paraId="7A475349" w14:textId="77777777" w:rsidR="006C5195" w:rsidRDefault="006C5195" w:rsidP="006C5195">
      <w:pPr>
        <w:spacing w:after="40" w:line="276" w:lineRule="auto"/>
        <w:rPr>
          <w:rFonts w:asciiTheme="minorHAnsi" w:eastAsia="Cambria" w:hAnsiTheme="minorHAnsi" w:cstheme="minorHAnsi"/>
          <w:b/>
          <w:bCs/>
          <w:color w:val="AD33F9" w:themeColor="accent2"/>
          <w:sz w:val="24"/>
        </w:rPr>
      </w:pPr>
    </w:p>
    <w:p w14:paraId="1D531F84" w14:textId="77777777" w:rsidR="006C5195" w:rsidRDefault="006C5195" w:rsidP="006C5195">
      <w:pPr>
        <w:pStyle w:val="paragraph"/>
        <w:spacing w:before="0" w:beforeAutospacing="0" w:after="0" w:afterAutospacing="0"/>
        <w:textAlignment w:val="baseline"/>
        <w:rPr>
          <w:rFonts w:asciiTheme="minorHAnsi" w:eastAsia="Cambria" w:hAnsiTheme="minorHAnsi" w:cstheme="minorHAnsi"/>
          <w:b/>
          <w:bCs/>
          <w:color w:val="AD33F9" w:themeColor="accent2"/>
        </w:rPr>
      </w:pPr>
      <w:r w:rsidRPr="00424393">
        <w:rPr>
          <w:rFonts w:asciiTheme="minorHAnsi" w:eastAsia="Cambria" w:hAnsiTheme="minorHAnsi" w:cstheme="minorHAnsi"/>
          <w:b/>
          <w:bCs/>
          <w:color w:val="AD33F9" w:themeColor="accent2"/>
        </w:rPr>
        <w:t xml:space="preserve">Our </w:t>
      </w:r>
      <w:r>
        <w:rPr>
          <w:rFonts w:asciiTheme="minorHAnsi" w:eastAsia="Cambria" w:hAnsiTheme="minorHAnsi" w:cstheme="minorHAnsi"/>
          <w:b/>
          <w:bCs/>
          <w:color w:val="AD33F9" w:themeColor="accent2"/>
        </w:rPr>
        <w:t>culture</w:t>
      </w:r>
    </w:p>
    <w:p w14:paraId="18ECD882" w14:textId="77777777" w:rsidR="006C5195" w:rsidRPr="00CA0315" w:rsidRDefault="006C5195" w:rsidP="006C5195">
      <w:pPr>
        <w:spacing w:after="0"/>
        <w:ind w:right="98"/>
        <w:textAlignment w:val="baseline"/>
        <w:rPr>
          <w:i/>
          <w:iCs/>
        </w:rPr>
      </w:pPr>
      <w:r w:rsidRPr="00CA0315">
        <w:rPr>
          <w:i/>
          <w:iCs/>
          <w:szCs w:val="22"/>
        </w:rPr>
        <w:t>We recognise our collective strength and champion the power of individuals. Our teams are amazing</w:t>
      </w:r>
      <w:r>
        <w:rPr>
          <w:i/>
          <w:iCs/>
        </w:rPr>
        <w:t xml:space="preserve"> </w:t>
      </w:r>
      <w:r w:rsidRPr="00CA0315">
        <w:rPr>
          <w:i/>
          <w:iCs/>
          <w:szCs w:val="22"/>
        </w:rPr>
        <w:t>and inspire people every day. We work hard to create an environment where all of our staff and</w:t>
      </w:r>
      <w:r>
        <w:rPr>
          <w:i/>
          <w:iCs/>
        </w:rPr>
        <w:t xml:space="preserve"> </w:t>
      </w:r>
      <w:r w:rsidRPr="00CA0315">
        <w:rPr>
          <w:i/>
          <w:iCs/>
          <w:szCs w:val="22"/>
        </w:rPr>
        <w:t>volunteers feel comfortable to bring their whole selves to work. Diversity enriches us and improves</w:t>
      </w:r>
      <w:r>
        <w:rPr>
          <w:i/>
          <w:iCs/>
        </w:rPr>
        <w:t xml:space="preserve"> </w:t>
      </w:r>
      <w:r w:rsidRPr="00CA0315">
        <w:rPr>
          <w:i/>
          <w:iCs/>
          <w:szCs w:val="22"/>
        </w:rPr>
        <w:t>the support we give children and young people.  The work we do creates change to be celebrated,</w:t>
      </w:r>
      <w:r>
        <w:rPr>
          <w:i/>
          <w:iCs/>
        </w:rPr>
        <w:t xml:space="preserve"> </w:t>
      </w:r>
      <w:r w:rsidRPr="00CA0315">
        <w:rPr>
          <w:i/>
          <w:iCs/>
          <w:szCs w:val="22"/>
        </w:rPr>
        <w:t>rewarding moments, and outcomes to be proud of every day. It can also bring professional and</w:t>
      </w:r>
      <w:r>
        <w:rPr>
          <w:i/>
          <w:iCs/>
        </w:rPr>
        <w:t xml:space="preserve"> </w:t>
      </w:r>
      <w:r w:rsidRPr="00CA0315">
        <w:rPr>
          <w:i/>
          <w:iCs/>
          <w:szCs w:val="22"/>
        </w:rPr>
        <w:t>personal challenges to each of us. We support each other to share our moments of success, do the</w:t>
      </w:r>
      <w:r>
        <w:rPr>
          <w:i/>
          <w:iCs/>
        </w:rPr>
        <w:t xml:space="preserve"> </w:t>
      </w:r>
      <w:r w:rsidRPr="00CA0315">
        <w:rPr>
          <w:i/>
          <w:iCs/>
          <w:szCs w:val="22"/>
        </w:rPr>
        <w:lastRenderedPageBreak/>
        <w:t xml:space="preserve">best we can for young people, ensure everyone enjoys their work, and support our </w:t>
      </w:r>
      <w:proofErr w:type="spellStart"/>
      <w:r w:rsidRPr="00CA0315">
        <w:rPr>
          <w:i/>
          <w:iCs/>
          <w:szCs w:val="22"/>
        </w:rPr>
        <w:t>collegues</w:t>
      </w:r>
      <w:proofErr w:type="spellEnd"/>
      <w:r w:rsidRPr="00CA0315">
        <w:rPr>
          <w:i/>
          <w:iCs/>
          <w:szCs w:val="22"/>
        </w:rPr>
        <w:t xml:space="preserve"> when they need it.</w:t>
      </w:r>
      <w:r>
        <w:rPr>
          <w:i/>
          <w:iCs/>
        </w:rPr>
        <w:t xml:space="preserve">              </w:t>
      </w:r>
    </w:p>
    <w:p w14:paraId="513AA6A0" w14:textId="77777777" w:rsidR="006C5195" w:rsidRDefault="006C5195" w:rsidP="006C5195">
      <w:pPr>
        <w:spacing w:after="40" w:line="276" w:lineRule="auto"/>
        <w:rPr>
          <w:rFonts w:asciiTheme="minorHAnsi" w:eastAsia="Cambria" w:hAnsiTheme="minorHAnsi" w:cstheme="minorHAnsi"/>
          <w:b/>
          <w:bCs/>
          <w:color w:val="AD33F9" w:themeColor="accent2"/>
          <w:sz w:val="36"/>
          <w:szCs w:val="36"/>
        </w:rPr>
      </w:pPr>
    </w:p>
    <w:p w14:paraId="52173931" w14:textId="77777777" w:rsidR="006C5195" w:rsidRPr="00DC5FA4" w:rsidRDefault="006C5195" w:rsidP="006C5195">
      <w:pPr>
        <w:spacing w:after="40" w:line="276" w:lineRule="auto"/>
        <w:rPr>
          <w:rFonts w:asciiTheme="minorHAnsi" w:eastAsia="Cambria" w:hAnsiTheme="minorHAnsi" w:cstheme="minorHAnsi"/>
          <w:b/>
          <w:bCs/>
          <w:color w:val="AD33F9" w:themeColor="accent2"/>
          <w:sz w:val="36"/>
          <w:szCs w:val="36"/>
        </w:rPr>
      </w:pPr>
      <w:r w:rsidRPr="00DC5FA4">
        <w:rPr>
          <w:rFonts w:asciiTheme="minorHAnsi" w:eastAsia="Cambria" w:hAnsiTheme="minorHAnsi" w:cstheme="minorHAnsi"/>
          <w:b/>
          <w:bCs/>
          <w:color w:val="AD33F9" w:themeColor="accent2"/>
          <w:sz w:val="36"/>
          <w:szCs w:val="36"/>
        </w:rPr>
        <w:t>The practicalities</w:t>
      </w:r>
    </w:p>
    <w:p w14:paraId="5FF9EA4F" w14:textId="77777777" w:rsidR="006C5195" w:rsidRDefault="006C5195" w:rsidP="006C5195">
      <w:pPr>
        <w:spacing w:after="40" w:line="276" w:lineRule="auto"/>
        <w:rPr>
          <w:rFonts w:asciiTheme="minorHAnsi" w:eastAsia="Cambria" w:hAnsiTheme="minorHAnsi" w:cstheme="minorHAnsi"/>
          <w:b/>
          <w:bCs/>
          <w:color w:val="AD33F9" w:themeColor="accent2"/>
          <w:sz w:val="24"/>
        </w:rPr>
      </w:pPr>
    </w:p>
    <w:p w14:paraId="119ECCEB" w14:textId="77777777" w:rsidR="006C5195" w:rsidRDefault="006C5195" w:rsidP="006C5195">
      <w:pPr>
        <w:spacing w:after="40" w:line="276" w:lineRule="auto"/>
        <w:ind w:left="2880" w:hanging="2880"/>
        <w:rPr>
          <w:rFonts w:asciiTheme="minorHAnsi" w:eastAsia="Cambria" w:hAnsiTheme="minorHAnsi" w:cstheme="minorHAnsi"/>
          <w:b/>
          <w:bCs/>
          <w:color w:val="AD33F9" w:themeColor="accent2"/>
          <w:sz w:val="24"/>
        </w:rPr>
      </w:pPr>
      <w:r>
        <w:rPr>
          <w:rFonts w:asciiTheme="minorHAnsi" w:eastAsia="Cambria" w:hAnsiTheme="minorHAnsi" w:cstheme="minorHAnsi"/>
          <w:b/>
          <w:bCs/>
          <w:color w:val="AD33F9" w:themeColor="accent2"/>
          <w:sz w:val="24"/>
        </w:rPr>
        <w:t xml:space="preserve">Location: </w:t>
      </w:r>
      <w:r>
        <w:rPr>
          <w:rFonts w:asciiTheme="minorHAnsi" w:eastAsia="Cambria" w:hAnsiTheme="minorHAnsi" w:cstheme="minorHAnsi"/>
          <w:b/>
          <w:bCs/>
          <w:color w:val="AD33F9" w:themeColor="accent2"/>
          <w:sz w:val="24"/>
        </w:rPr>
        <w:tab/>
      </w:r>
      <w:r>
        <w:rPr>
          <w:rFonts w:asciiTheme="minorHAnsi" w:eastAsia="Cambria" w:hAnsiTheme="minorHAnsi" w:cstheme="minorHAnsi"/>
          <w:color w:val="auto"/>
          <w:sz w:val="24"/>
        </w:rPr>
        <w:t>Eikon Offices, New Haw, may be required travel to a variety of community locations across Surrey</w:t>
      </w:r>
    </w:p>
    <w:p w14:paraId="1427FC49" w14:textId="77777777" w:rsidR="006C5195" w:rsidRDefault="006C5195" w:rsidP="006C5195">
      <w:pPr>
        <w:spacing w:after="40" w:line="276" w:lineRule="auto"/>
        <w:rPr>
          <w:rFonts w:asciiTheme="minorHAnsi" w:eastAsia="Cambria" w:hAnsiTheme="minorHAnsi" w:cstheme="minorHAnsi"/>
          <w:b/>
          <w:bCs/>
          <w:color w:val="AD33F9" w:themeColor="accent2"/>
          <w:sz w:val="24"/>
        </w:rPr>
      </w:pPr>
      <w:r>
        <w:rPr>
          <w:rFonts w:asciiTheme="minorHAnsi" w:eastAsia="Cambria" w:hAnsiTheme="minorHAnsi" w:cstheme="minorHAnsi"/>
          <w:b/>
          <w:bCs/>
          <w:color w:val="AD33F9" w:themeColor="accent2"/>
          <w:sz w:val="24"/>
        </w:rPr>
        <w:t xml:space="preserve">Length of Contract: </w:t>
      </w:r>
      <w:r>
        <w:rPr>
          <w:rFonts w:asciiTheme="minorHAnsi" w:eastAsia="Cambria" w:hAnsiTheme="minorHAnsi" w:cstheme="minorHAnsi"/>
          <w:b/>
          <w:bCs/>
          <w:color w:val="AD33F9" w:themeColor="accent2"/>
          <w:sz w:val="24"/>
        </w:rPr>
        <w:tab/>
      </w:r>
      <w:r w:rsidRPr="006E4120">
        <w:rPr>
          <w:rFonts w:asciiTheme="minorHAnsi" w:eastAsia="Cambria" w:hAnsiTheme="minorHAnsi" w:cstheme="minorHAnsi"/>
          <w:color w:val="auto"/>
          <w:sz w:val="24"/>
        </w:rPr>
        <w:t>Permanent</w:t>
      </w:r>
      <w:r>
        <w:rPr>
          <w:rFonts w:asciiTheme="minorHAnsi" w:eastAsia="Cambria" w:hAnsiTheme="minorHAnsi" w:cstheme="minorHAnsi"/>
          <w:b/>
          <w:bCs/>
          <w:color w:val="AD33F9" w:themeColor="accent2"/>
          <w:sz w:val="24"/>
        </w:rPr>
        <w:tab/>
      </w:r>
    </w:p>
    <w:p w14:paraId="5D0636BD" w14:textId="59A124AE" w:rsidR="006C5195" w:rsidRDefault="006C5195" w:rsidP="006C5195">
      <w:pPr>
        <w:spacing w:after="40" w:line="276" w:lineRule="auto"/>
        <w:rPr>
          <w:rFonts w:asciiTheme="minorHAnsi" w:eastAsia="Cambria" w:hAnsiTheme="minorHAnsi" w:cstheme="minorHAnsi"/>
          <w:b/>
          <w:bCs/>
          <w:color w:val="AD33F9" w:themeColor="accent2"/>
          <w:sz w:val="24"/>
        </w:rPr>
      </w:pPr>
      <w:r>
        <w:rPr>
          <w:rFonts w:asciiTheme="minorHAnsi" w:eastAsia="Cambria" w:hAnsiTheme="minorHAnsi" w:cstheme="minorHAnsi"/>
          <w:b/>
          <w:bCs/>
          <w:color w:val="AD33F9" w:themeColor="accent2"/>
          <w:sz w:val="24"/>
        </w:rPr>
        <w:t>Hours:</w:t>
      </w:r>
      <w:r>
        <w:rPr>
          <w:rFonts w:asciiTheme="minorHAnsi" w:eastAsia="Cambria" w:hAnsiTheme="minorHAnsi" w:cstheme="minorHAnsi"/>
          <w:b/>
          <w:bCs/>
          <w:color w:val="AD33F9" w:themeColor="accent2"/>
          <w:sz w:val="24"/>
        </w:rPr>
        <w:tab/>
      </w:r>
      <w:r>
        <w:rPr>
          <w:rFonts w:asciiTheme="minorHAnsi" w:eastAsia="Cambria" w:hAnsiTheme="minorHAnsi" w:cstheme="minorHAnsi"/>
          <w:b/>
          <w:bCs/>
          <w:color w:val="AD33F9" w:themeColor="accent2"/>
          <w:sz w:val="24"/>
        </w:rPr>
        <w:tab/>
      </w:r>
      <w:r>
        <w:rPr>
          <w:rFonts w:asciiTheme="minorHAnsi" w:eastAsia="Cambria" w:hAnsiTheme="minorHAnsi" w:cstheme="minorHAnsi"/>
          <w:b/>
          <w:bCs/>
          <w:color w:val="AD33F9" w:themeColor="accent2"/>
          <w:sz w:val="24"/>
        </w:rPr>
        <w:tab/>
      </w:r>
      <w:r w:rsidR="00224B1B">
        <w:rPr>
          <w:rFonts w:asciiTheme="minorHAnsi" w:eastAsia="Cambria" w:hAnsiTheme="minorHAnsi" w:cstheme="minorHAnsi"/>
          <w:color w:val="auto"/>
          <w:sz w:val="24"/>
        </w:rPr>
        <w:t>37.5 per week</w:t>
      </w:r>
      <w:r>
        <w:rPr>
          <w:rFonts w:asciiTheme="minorHAnsi" w:eastAsia="Cambria" w:hAnsiTheme="minorHAnsi" w:cstheme="minorHAnsi"/>
          <w:b/>
          <w:bCs/>
          <w:color w:val="AD33F9" w:themeColor="accent2"/>
          <w:sz w:val="24"/>
        </w:rPr>
        <w:tab/>
      </w:r>
    </w:p>
    <w:p w14:paraId="526ECFAB" w14:textId="48450AF3" w:rsidR="006C5195" w:rsidRPr="00022EE2" w:rsidRDefault="006C5195" w:rsidP="006C5195">
      <w:pPr>
        <w:pStyle w:val="paragraph"/>
        <w:spacing w:before="0" w:beforeAutospacing="0" w:after="0" w:afterAutospacing="0"/>
        <w:ind w:left="2880" w:hanging="2880"/>
        <w:textAlignment w:val="baseline"/>
        <w:rPr>
          <w:rFonts w:asciiTheme="minorHAnsi" w:hAnsiTheme="minorHAnsi" w:cstheme="minorHAnsi"/>
          <w:color w:val="000000"/>
        </w:rPr>
      </w:pPr>
      <w:r>
        <w:rPr>
          <w:rFonts w:asciiTheme="minorHAnsi" w:eastAsia="Cambria" w:hAnsiTheme="minorHAnsi" w:cstheme="minorHAnsi"/>
          <w:b/>
          <w:bCs/>
          <w:color w:val="AD33F9" w:themeColor="accent2"/>
        </w:rPr>
        <w:t>Pay:</w:t>
      </w:r>
      <w:r>
        <w:rPr>
          <w:rFonts w:asciiTheme="minorHAnsi" w:eastAsia="Cambria" w:hAnsiTheme="minorHAnsi" w:cstheme="minorHAnsi"/>
          <w:b/>
          <w:bCs/>
          <w:color w:val="AD33F9" w:themeColor="accent2"/>
        </w:rPr>
        <w:tab/>
      </w:r>
      <w:r w:rsidRPr="006C5195">
        <w:rPr>
          <w:rStyle w:val="normaltextrun"/>
          <w:rFonts w:asciiTheme="minorHAnsi" w:hAnsiTheme="minorHAnsi" w:cstheme="minorHAnsi"/>
          <w:color w:val="000000"/>
        </w:rPr>
        <w:t>£2</w:t>
      </w:r>
      <w:r>
        <w:rPr>
          <w:rStyle w:val="normaltextrun"/>
          <w:rFonts w:asciiTheme="minorHAnsi" w:hAnsiTheme="minorHAnsi" w:cstheme="minorHAnsi"/>
          <w:color w:val="000000"/>
        </w:rPr>
        <w:t>9</w:t>
      </w:r>
      <w:r w:rsidRPr="00A304C2">
        <w:rPr>
          <w:rStyle w:val="normaltextrun"/>
          <w:rFonts w:asciiTheme="minorHAnsi" w:hAnsiTheme="minorHAnsi" w:cstheme="minorHAnsi"/>
          <w:color w:val="000000"/>
        </w:rPr>
        <w:t>,000 to £</w:t>
      </w:r>
      <w:r>
        <w:rPr>
          <w:rStyle w:val="normaltextrun"/>
          <w:rFonts w:asciiTheme="minorHAnsi" w:hAnsiTheme="minorHAnsi" w:cstheme="minorHAnsi"/>
          <w:color w:val="000000"/>
        </w:rPr>
        <w:t>31</w:t>
      </w:r>
      <w:r w:rsidRPr="00A304C2">
        <w:rPr>
          <w:rStyle w:val="normaltextrun"/>
          <w:rFonts w:asciiTheme="minorHAnsi" w:hAnsiTheme="minorHAnsi" w:cstheme="minorHAnsi"/>
          <w:color w:val="000000"/>
        </w:rPr>
        <w:t>,000 FTE</w:t>
      </w:r>
      <w:r w:rsidRPr="00A304C2">
        <w:rPr>
          <w:rStyle w:val="eop"/>
          <w:rFonts w:asciiTheme="minorHAnsi" w:hAnsiTheme="minorHAnsi" w:cstheme="minorHAnsi"/>
          <w:color w:val="000000"/>
        </w:rPr>
        <w:t> </w:t>
      </w:r>
      <w:r>
        <w:rPr>
          <w:rStyle w:val="eop"/>
          <w:rFonts w:asciiTheme="minorHAnsi" w:hAnsiTheme="minorHAnsi" w:cstheme="minorHAnsi"/>
          <w:color w:val="000000"/>
        </w:rPr>
        <w:t>depending on experience</w:t>
      </w:r>
      <w:r>
        <w:rPr>
          <w:rFonts w:asciiTheme="minorHAnsi" w:eastAsia="Cambria" w:hAnsiTheme="minorHAnsi" w:cstheme="minorHAnsi"/>
          <w:b/>
          <w:bCs/>
          <w:color w:val="AD33F9" w:themeColor="accent2"/>
        </w:rPr>
        <w:tab/>
      </w:r>
      <w:r>
        <w:rPr>
          <w:rFonts w:asciiTheme="minorHAnsi" w:eastAsia="Cambria" w:hAnsiTheme="minorHAnsi" w:cstheme="minorHAnsi"/>
          <w:b/>
          <w:bCs/>
          <w:color w:val="AD33F9" w:themeColor="accent2"/>
        </w:rPr>
        <w:tab/>
      </w:r>
    </w:p>
    <w:p w14:paraId="28CC95D5" w14:textId="58A483BD" w:rsidR="006C5195" w:rsidRPr="00C35A30" w:rsidRDefault="006C5195" w:rsidP="00623133">
      <w:pPr>
        <w:spacing w:after="0"/>
        <w:rPr>
          <w:rFonts w:asciiTheme="minorHAnsi" w:eastAsia="Cambria" w:hAnsiTheme="minorHAnsi" w:cstheme="minorHAnsi"/>
          <w:color w:val="000000" w:themeColor="text1"/>
          <w:sz w:val="24"/>
        </w:rPr>
      </w:pPr>
      <w:r>
        <w:rPr>
          <w:rFonts w:asciiTheme="minorHAnsi" w:eastAsia="Cambria" w:hAnsiTheme="minorHAnsi" w:cstheme="minorHAnsi"/>
          <w:b/>
          <w:bCs/>
          <w:color w:val="AD33F9" w:themeColor="accent2"/>
          <w:sz w:val="24"/>
        </w:rPr>
        <w:t>Benefits</w:t>
      </w:r>
      <w:r w:rsidR="00623133">
        <w:rPr>
          <w:rFonts w:asciiTheme="minorHAnsi" w:eastAsia="Cambria" w:hAnsiTheme="minorHAnsi" w:cstheme="minorHAnsi"/>
          <w:b/>
          <w:bCs/>
          <w:color w:val="AD33F9" w:themeColor="accent2"/>
          <w:sz w:val="24"/>
        </w:rPr>
        <w:t>:</w:t>
      </w:r>
      <w:r w:rsidR="00623133">
        <w:rPr>
          <w:rFonts w:asciiTheme="minorHAnsi" w:eastAsia="Cambria" w:hAnsiTheme="minorHAnsi" w:cstheme="minorHAnsi"/>
          <w:color w:val="000000" w:themeColor="text1"/>
          <w:sz w:val="24"/>
        </w:rPr>
        <w:tab/>
      </w:r>
      <w:r w:rsidR="00623133">
        <w:rPr>
          <w:rFonts w:asciiTheme="minorHAnsi" w:eastAsia="Cambria" w:hAnsiTheme="minorHAnsi" w:cstheme="minorHAnsi"/>
          <w:color w:val="000000" w:themeColor="text1"/>
          <w:sz w:val="24"/>
        </w:rPr>
        <w:tab/>
      </w:r>
      <w:r w:rsidR="00623133">
        <w:rPr>
          <w:rFonts w:asciiTheme="minorHAnsi" w:eastAsia="Cambria" w:hAnsiTheme="minorHAnsi" w:cstheme="minorHAnsi"/>
          <w:color w:val="000000" w:themeColor="text1"/>
          <w:sz w:val="24"/>
        </w:rPr>
        <w:tab/>
      </w:r>
      <w:r w:rsidRPr="00C35A30">
        <w:rPr>
          <w:rFonts w:asciiTheme="minorHAnsi" w:eastAsia="Cambria" w:hAnsiTheme="minorHAnsi" w:cstheme="minorHAnsi"/>
          <w:color w:val="000000" w:themeColor="text1"/>
          <w:sz w:val="24"/>
        </w:rPr>
        <w:t>Sick pay</w:t>
      </w:r>
    </w:p>
    <w:p w14:paraId="4B9CCE18" w14:textId="77777777" w:rsidR="006C5195" w:rsidRPr="00C35A30" w:rsidRDefault="006C5195" w:rsidP="006C5195">
      <w:pPr>
        <w:spacing w:after="0"/>
        <w:ind w:left="2160" w:firstLine="720"/>
        <w:rPr>
          <w:rFonts w:asciiTheme="minorHAnsi" w:eastAsia="Cambria" w:hAnsiTheme="minorHAnsi" w:cstheme="minorHAnsi"/>
          <w:color w:val="000000" w:themeColor="text1"/>
          <w:sz w:val="24"/>
        </w:rPr>
      </w:pPr>
      <w:r w:rsidRPr="00C35A30">
        <w:rPr>
          <w:rFonts w:asciiTheme="minorHAnsi" w:eastAsia="Cambria" w:hAnsiTheme="minorHAnsi" w:cstheme="minorHAnsi"/>
          <w:color w:val="000000" w:themeColor="text1"/>
          <w:sz w:val="24"/>
        </w:rPr>
        <w:t>Safeguarding training</w:t>
      </w:r>
    </w:p>
    <w:p w14:paraId="599B3C0B" w14:textId="77777777" w:rsidR="006C5195" w:rsidRPr="00C35A30" w:rsidRDefault="006C5195" w:rsidP="006C5195">
      <w:pPr>
        <w:spacing w:after="0"/>
        <w:ind w:left="2160" w:firstLine="720"/>
        <w:rPr>
          <w:rFonts w:asciiTheme="minorHAnsi" w:eastAsia="Cambria" w:hAnsiTheme="minorHAnsi" w:cstheme="minorHAnsi"/>
          <w:color w:val="000000" w:themeColor="text1"/>
          <w:sz w:val="24"/>
        </w:rPr>
      </w:pPr>
      <w:r w:rsidRPr="00C35A30">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0294" behindDoc="0" locked="0" layoutInCell="1" allowOverlap="1" wp14:anchorId="30BF95D3" wp14:editId="40E38004">
                <wp:simplePos x="0" y="0"/>
                <wp:positionH relativeFrom="column">
                  <wp:posOffset>4984115</wp:posOffset>
                </wp:positionH>
                <wp:positionV relativeFrom="paragraph">
                  <wp:posOffset>-94616</wp:posOffset>
                </wp:positionV>
                <wp:extent cx="580650" cy="607695"/>
                <wp:effectExtent l="57150" t="114300" r="0" b="116205"/>
                <wp:wrapNone/>
                <wp:docPr id="696377333" name="Ink 696377333"/>
                <wp:cNvGraphicFramePr/>
                <a:graphic xmlns:a="http://schemas.openxmlformats.org/drawingml/2006/main">
                  <a:graphicData uri="http://schemas.microsoft.com/office/word/2010/wordprocessingInk">
                    <w14:contentPart bwMode="auto" r:id="rId15">
                      <w14:nvContentPartPr>
                        <w14:cNvContentPartPr/>
                      </w14:nvContentPartPr>
                      <w14:xfrm rot="20766111">
                        <a:off x="0" y="0"/>
                        <a:ext cx="580650" cy="607695"/>
                      </w14:xfrm>
                    </w14:contentPart>
                  </a:graphicData>
                </a:graphic>
              </wp:anchor>
            </w:drawing>
          </mc:Choice>
          <mc:Fallback>
            <w:pict>
              <v:shape w14:anchorId="0CE6480B" id="Ink 696377333" o:spid="_x0000_s1026" type="#_x0000_t75" style="position:absolute;margin-left:391.05pt;margin-top:-8.85pt;width:48.55pt;height:50.65pt;rotation:-910829fd;z-index:25166029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&#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">
                <v:imagedata r:id="rId16" o:title=""/>
              </v:shape>
            </w:pict>
          </mc:Fallback>
        </mc:AlternateContent>
      </w:r>
      <w:r w:rsidRPr="00C35A30">
        <w:rPr>
          <w:rFonts w:asciiTheme="minorHAnsi" w:eastAsia="Cambria" w:hAnsiTheme="minorHAnsi" w:cstheme="minorHAnsi"/>
          <w:color w:val="000000" w:themeColor="text1"/>
          <w:sz w:val="24"/>
        </w:rPr>
        <w:t xml:space="preserve">Flexible working where role allows </w:t>
      </w:r>
    </w:p>
    <w:p w14:paraId="335B5D38" w14:textId="77777777" w:rsidR="006C5195" w:rsidRPr="00C35A30" w:rsidRDefault="006C5195" w:rsidP="006C5195">
      <w:pPr>
        <w:spacing w:after="0"/>
        <w:ind w:left="2160" w:firstLine="720"/>
        <w:rPr>
          <w:rFonts w:asciiTheme="minorHAnsi" w:eastAsia="Cambria" w:hAnsiTheme="minorHAnsi" w:cstheme="minorHAnsi"/>
          <w:color w:val="000000" w:themeColor="text1"/>
          <w:sz w:val="24"/>
        </w:rPr>
      </w:pPr>
      <w:r w:rsidRPr="00C35A30">
        <w:rPr>
          <w:rFonts w:asciiTheme="minorHAnsi" w:eastAsia="Cambria" w:hAnsiTheme="minorHAnsi" w:cstheme="minorHAnsi"/>
          <w:color w:val="000000" w:themeColor="text1"/>
          <w:sz w:val="24"/>
        </w:rPr>
        <w:t>Pension scheme</w:t>
      </w:r>
    </w:p>
    <w:p w14:paraId="53140469" w14:textId="77777777" w:rsidR="006C5195" w:rsidRDefault="006C5195" w:rsidP="006C5195">
      <w:pPr>
        <w:spacing w:after="40" w:line="276" w:lineRule="auto"/>
        <w:ind w:left="2160" w:firstLine="720"/>
        <w:rPr>
          <w:rFonts w:asciiTheme="minorHAnsi" w:eastAsia="Cambria" w:hAnsiTheme="minorHAnsi" w:cstheme="minorHAnsi"/>
          <w:color w:val="000000" w:themeColor="text1"/>
          <w:sz w:val="24"/>
        </w:rPr>
      </w:pPr>
      <w:r w:rsidRPr="00C35A30">
        <w:rPr>
          <w:rFonts w:asciiTheme="minorHAnsi" w:eastAsia="Cambria" w:hAnsiTheme="minorHAnsi" w:cstheme="minorHAnsi"/>
          <w:color w:val="000000" w:themeColor="text1"/>
          <w:sz w:val="24"/>
        </w:rPr>
        <w:t>Employee Assistance programme</w:t>
      </w:r>
    </w:p>
    <w:p w14:paraId="2183E0F8" w14:textId="6AC713C6" w:rsidR="006C5195" w:rsidRDefault="006C5195" w:rsidP="006C5195">
      <w:pPr>
        <w:spacing w:after="40" w:line="276" w:lineRule="auto"/>
        <w:ind w:left="2160" w:firstLine="720"/>
        <w:rPr>
          <w:rFonts w:asciiTheme="minorHAnsi" w:eastAsia="Cambria" w:hAnsiTheme="minorHAnsi" w:cstheme="minorHAnsi"/>
          <w:b/>
          <w:bCs/>
          <w:color w:val="AD33F9" w:themeColor="accent2"/>
          <w:sz w:val="24"/>
        </w:rPr>
      </w:pPr>
      <w:r>
        <w:rPr>
          <w:rFonts w:asciiTheme="minorHAnsi" w:eastAsia="Cambria" w:hAnsiTheme="minorHAnsi" w:cstheme="minorHAnsi"/>
          <w:color w:val="000000" w:themeColor="text1"/>
          <w:sz w:val="24"/>
        </w:rPr>
        <w:t>Clinical supervision</w:t>
      </w:r>
    </w:p>
    <w:p w14:paraId="6F5B2029" w14:textId="23196D53" w:rsidR="002D45E5" w:rsidRPr="00BB1B3D" w:rsidRDefault="002D45E5" w:rsidP="002D45E5">
      <w:pPr>
        <w:spacing w:after="40" w:line="276" w:lineRule="auto"/>
        <w:ind w:left="2880" w:hanging="2880"/>
        <w:rPr>
          <w:rFonts w:asciiTheme="minorHAnsi" w:eastAsia="Cambria" w:hAnsiTheme="minorHAnsi" w:cstheme="minorHAnsi"/>
          <w:b/>
          <w:bCs/>
          <w:color w:val="AD33F9" w:themeColor="accent2"/>
          <w:sz w:val="24"/>
        </w:rPr>
      </w:pPr>
      <w:r w:rsidRPr="00BB1B3D">
        <w:rPr>
          <w:rFonts w:asciiTheme="minorHAnsi" w:eastAsia="Cambria" w:hAnsiTheme="minorHAnsi" w:cstheme="minorHAnsi"/>
          <w:b/>
          <w:bCs/>
          <w:color w:val="AD33F9" w:themeColor="accent2"/>
          <w:sz w:val="24"/>
        </w:rPr>
        <w:t>Your line manager:</w:t>
      </w:r>
      <w:r w:rsidR="00BB1B3D" w:rsidRPr="00BB1B3D">
        <w:rPr>
          <w:rFonts w:asciiTheme="minorHAnsi" w:eastAsia="Cambria" w:hAnsiTheme="minorHAnsi" w:cstheme="minorHAnsi"/>
          <w:b/>
          <w:bCs/>
          <w:color w:val="AD33F9" w:themeColor="accent2"/>
          <w:sz w:val="24"/>
        </w:rPr>
        <w:t xml:space="preserve"> </w:t>
      </w:r>
      <w:r w:rsidR="00DC2CB0">
        <w:rPr>
          <w:rFonts w:asciiTheme="minorHAnsi" w:eastAsia="Cambria" w:hAnsiTheme="minorHAnsi" w:cstheme="minorHAnsi"/>
          <w:b/>
          <w:bCs/>
          <w:color w:val="AD33F9" w:themeColor="accent2"/>
          <w:sz w:val="24"/>
        </w:rPr>
        <w:tab/>
      </w:r>
      <w:r w:rsidR="00BB1B3D" w:rsidRPr="00BB1B3D">
        <w:rPr>
          <w:rStyle w:val="normaltextrun"/>
          <w:rFonts w:eastAsia="MS PGothic"/>
          <w:sz w:val="24"/>
          <w:shd w:val="clear" w:color="auto" w:fill="FFFFFF"/>
        </w:rPr>
        <w:t>Service Delivery Manager</w:t>
      </w:r>
      <w:r w:rsidRPr="00BB1B3D">
        <w:rPr>
          <w:rFonts w:asciiTheme="minorHAnsi" w:eastAsia="Cambria" w:hAnsiTheme="minorHAnsi" w:cstheme="minorHAnsi"/>
          <w:color w:val="000000" w:themeColor="text1"/>
          <w:sz w:val="24"/>
        </w:rPr>
        <w:tab/>
      </w:r>
      <w:r w:rsidRPr="00BB1B3D">
        <w:rPr>
          <w:rFonts w:asciiTheme="minorHAnsi" w:eastAsiaTheme="minorEastAsia" w:hAnsiTheme="minorHAnsi" w:cstheme="minorHAnsi"/>
          <w:b/>
          <w:color w:val="AD33F9" w:themeColor="accent2"/>
          <w:sz w:val="24"/>
        </w:rPr>
        <w:tab/>
      </w:r>
      <w:r w:rsidRPr="00BB1B3D">
        <w:rPr>
          <w:rFonts w:asciiTheme="minorHAnsi" w:eastAsiaTheme="minorEastAsia" w:hAnsiTheme="minorHAnsi" w:cstheme="minorHAnsi"/>
          <w:b/>
          <w:color w:val="AD33F9" w:themeColor="accent2"/>
          <w:sz w:val="24"/>
        </w:rPr>
        <w:tab/>
      </w:r>
      <w:r w:rsidRPr="00BB1B3D">
        <w:rPr>
          <w:rFonts w:asciiTheme="minorHAnsi" w:eastAsiaTheme="minorEastAsia" w:hAnsiTheme="minorHAnsi" w:cstheme="minorHAnsi"/>
          <w:b/>
          <w:color w:val="AD33F9" w:themeColor="accent2"/>
          <w:sz w:val="24"/>
        </w:rPr>
        <w:tab/>
      </w:r>
    </w:p>
    <w:p w14:paraId="2253673E" w14:textId="782BA127" w:rsidR="002D45E5" w:rsidRPr="00BB1B3D" w:rsidRDefault="002D45E5" w:rsidP="002D45E5">
      <w:pPr>
        <w:spacing w:after="0"/>
        <w:rPr>
          <w:rFonts w:asciiTheme="minorHAnsi" w:eastAsiaTheme="minorEastAsia" w:hAnsiTheme="minorHAnsi" w:cstheme="minorHAnsi"/>
          <w:b/>
          <w:color w:val="AD33F9" w:themeColor="accent2"/>
          <w:sz w:val="24"/>
        </w:rPr>
      </w:pPr>
      <w:r w:rsidRPr="00BB1B3D">
        <w:rPr>
          <w:rFonts w:asciiTheme="minorHAnsi" w:eastAsiaTheme="minorEastAsia" w:hAnsiTheme="minorHAnsi" w:cstheme="minorHAnsi"/>
          <w:b/>
          <w:color w:val="AD33F9" w:themeColor="accent2"/>
          <w:sz w:val="24"/>
        </w:rPr>
        <w:t>Your team:</w:t>
      </w:r>
      <w:r w:rsidR="00BB1B3D" w:rsidRPr="00BB1B3D">
        <w:rPr>
          <w:rFonts w:asciiTheme="minorHAnsi" w:eastAsiaTheme="minorEastAsia" w:hAnsiTheme="minorHAnsi" w:cstheme="minorHAnsi"/>
          <w:b/>
          <w:color w:val="AD33F9" w:themeColor="accent2"/>
          <w:sz w:val="24"/>
        </w:rPr>
        <w:t xml:space="preserve"> </w:t>
      </w:r>
      <w:r w:rsidR="00DC2CB0">
        <w:rPr>
          <w:rFonts w:asciiTheme="minorHAnsi" w:eastAsiaTheme="minorEastAsia" w:hAnsiTheme="minorHAnsi" w:cstheme="minorHAnsi"/>
          <w:b/>
          <w:color w:val="AD33F9" w:themeColor="accent2"/>
          <w:sz w:val="24"/>
        </w:rPr>
        <w:tab/>
      </w:r>
      <w:r w:rsidR="00DC2CB0">
        <w:rPr>
          <w:rFonts w:asciiTheme="minorHAnsi" w:eastAsiaTheme="minorEastAsia" w:hAnsiTheme="minorHAnsi" w:cstheme="minorHAnsi"/>
          <w:b/>
          <w:color w:val="AD33F9" w:themeColor="accent2"/>
          <w:sz w:val="24"/>
        </w:rPr>
        <w:tab/>
      </w:r>
      <w:r w:rsidR="00DC2CB0">
        <w:rPr>
          <w:rFonts w:asciiTheme="minorHAnsi" w:eastAsiaTheme="minorEastAsia" w:hAnsiTheme="minorHAnsi" w:cstheme="minorHAnsi"/>
          <w:b/>
          <w:color w:val="AD33F9" w:themeColor="accent2"/>
          <w:sz w:val="24"/>
        </w:rPr>
        <w:tab/>
      </w:r>
      <w:r w:rsidR="00BB1B3D" w:rsidRPr="00BB1B3D">
        <w:rPr>
          <w:rStyle w:val="normaltextrun"/>
          <w:rFonts w:eastAsia="MS PGothic"/>
          <w:sz w:val="24"/>
          <w:shd w:val="clear" w:color="auto" w:fill="FFFFFF"/>
        </w:rPr>
        <w:t>Services Team</w:t>
      </w:r>
      <w:r w:rsidR="00BB1B3D" w:rsidRPr="00BB1B3D">
        <w:rPr>
          <w:rFonts w:asciiTheme="minorHAnsi" w:eastAsiaTheme="minorEastAsia" w:hAnsiTheme="minorHAnsi" w:cstheme="minorHAnsi"/>
          <w:b/>
          <w:color w:val="AD33F9" w:themeColor="accent2"/>
          <w:sz w:val="24"/>
        </w:rPr>
        <w:t xml:space="preserve"> </w:t>
      </w:r>
    </w:p>
    <w:p w14:paraId="16D484B3" w14:textId="77777777" w:rsidR="002D45E5" w:rsidRDefault="002D45E5" w:rsidP="002D45E5">
      <w:pPr>
        <w:spacing w:after="0"/>
        <w:rPr>
          <w:rFonts w:asciiTheme="minorHAnsi" w:eastAsiaTheme="minorEastAsia" w:hAnsiTheme="minorHAnsi" w:cstheme="minorHAnsi"/>
          <w:b/>
          <w:color w:val="AD33F9" w:themeColor="accent2"/>
          <w:szCs w:val="22"/>
        </w:rPr>
      </w:pPr>
    </w:p>
    <w:p w14:paraId="2769D5C7" w14:textId="74AC7369" w:rsidR="00101356" w:rsidRPr="00101356" w:rsidRDefault="00101356" w:rsidP="00DC2CB0">
      <w:pPr>
        <w:spacing w:after="0" w:line="240" w:lineRule="auto"/>
        <w:rPr>
          <w:rStyle w:val="normaltextrun"/>
          <w:rFonts w:asciiTheme="minorHAnsi" w:eastAsia="MS PGothic" w:hAnsiTheme="minorHAnsi" w:cstheme="minorHAnsi"/>
          <w:sz w:val="24"/>
          <w:shd w:val="clear" w:color="auto" w:fill="FFFFFF"/>
        </w:rPr>
      </w:pPr>
      <w:r w:rsidRPr="00101356">
        <w:rPr>
          <w:rStyle w:val="normaltextrun"/>
          <w:rFonts w:asciiTheme="minorHAnsi" w:eastAsia="MS PGothic" w:hAnsiTheme="minorHAnsi" w:cstheme="minorHAnsi"/>
          <w:sz w:val="24"/>
          <w:shd w:val="clear" w:color="auto" w:fill="FFFFFF"/>
        </w:rPr>
        <w:t xml:space="preserve">To deliver sessions to children, young people and their families that are diagnosed with or being assessed for neurodevelopmental conditions. </w:t>
      </w:r>
    </w:p>
    <w:p w14:paraId="223AFC5A" w14:textId="281AE27E" w:rsidR="00101356" w:rsidRPr="00237DD2" w:rsidRDefault="00101356" w:rsidP="00DC2CB0">
      <w:pPr>
        <w:spacing w:after="0" w:line="240" w:lineRule="auto"/>
        <w:rPr>
          <w:rStyle w:val="normaltextrun"/>
          <w:rFonts w:asciiTheme="minorHAnsi" w:eastAsia="MS PGothic" w:hAnsiTheme="minorHAnsi" w:cstheme="minorHAnsi"/>
          <w:color w:val="FF0000"/>
          <w:sz w:val="24"/>
          <w:shd w:val="clear" w:color="auto" w:fill="FFFFFF"/>
        </w:rPr>
      </w:pPr>
      <w:r w:rsidRPr="00101356">
        <w:rPr>
          <w:rStyle w:val="normaltextrun"/>
          <w:rFonts w:asciiTheme="minorHAnsi" w:eastAsia="MS PGothic" w:hAnsiTheme="minorHAnsi" w:cstheme="minorHAnsi"/>
          <w:sz w:val="24"/>
          <w:shd w:val="clear" w:color="auto" w:fill="FFFFFF"/>
        </w:rPr>
        <w:t>To support the development and delivery of bespoke programmes of support to children and young people and their families</w:t>
      </w:r>
      <w:r w:rsidRPr="00BB1B3D">
        <w:rPr>
          <w:rStyle w:val="normaltextrun"/>
          <w:rFonts w:asciiTheme="minorHAnsi" w:eastAsia="MS PGothic" w:hAnsiTheme="minorHAnsi" w:cstheme="minorHAnsi"/>
          <w:color w:val="auto"/>
          <w:sz w:val="24"/>
          <w:shd w:val="clear" w:color="auto" w:fill="FFFFFF"/>
        </w:rPr>
        <w:t xml:space="preserve">, </w:t>
      </w:r>
      <w:r w:rsidR="00BB1B3D" w:rsidRPr="00BB1B3D">
        <w:rPr>
          <w:rStyle w:val="normaltextrun"/>
          <w:rFonts w:asciiTheme="minorHAnsi" w:eastAsia="MS PGothic" w:hAnsiTheme="minorHAnsi" w:cstheme="minorHAnsi"/>
          <w:color w:val="auto"/>
          <w:sz w:val="24"/>
          <w:shd w:val="clear" w:color="auto" w:fill="FFFFFF"/>
        </w:rPr>
        <w:t>u</w:t>
      </w:r>
      <w:r w:rsidR="00237DD2" w:rsidRPr="00BB1B3D">
        <w:rPr>
          <w:rStyle w:val="normaltextrun"/>
          <w:rFonts w:asciiTheme="minorHAnsi" w:eastAsia="MS PGothic" w:hAnsiTheme="minorHAnsi" w:cstheme="minorHAnsi"/>
          <w:color w:val="auto"/>
          <w:sz w:val="24"/>
          <w:shd w:val="clear" w:color="auto" w:fill="FFFFFF"/>
        </w:rPr>
        <w:t>nder the guidance of the Service Delivery Manager.</w:t>
      </w:r>
    </w:p>
    <w:p w14:paraId="4BEFBFFE" w14:textId="77777777" w:rsidR="00101356" w:rsidRPr="00101356" w:rsidRDefault="00101356" w:rsidP="00DC2CB0">
      <w:pPr>
        <w:spacing w:after="0" w:line="240" w:lineRule="auto"/>
        <w:rPr>
          <w:rStyle w:val="normaltextrun"/>
          <w:rFonts w:asciiTheme="minorHAnsi" w:eastAsia="MS PGothic" w:hAnsiTheme="minorHAnsi" w:cstheme="minorHAnsi"/>
          <w:sz w:val="24"/>
          <w:shd w:val="clear" w:color="auto" w:fill="FFFFFF"/>
        </w:rPr>
      </w:pPr>
      <w:r w:rsidRPr="00101356">
        <w:rPr>
          <w:rStyle w:val="normaltextrun"/>
          <w:rFonts w:asciiTheme="minorHAnsi" w:eastAsia="MS PGothic" w:hAnsiTheme="minorHAnsi" w:cstheme="minorHAnsi"/>
          <w:sz w:val="24"/>
          <w:shd w:val="clear" w:color="auto" w:fill="FFFFFF"/>
        </w:rPr>
        <w:t>As a practitioner, you will hold a caseload, will work as part of a team, undertaking assessments and delivering a range of evidence-based interventions for those on your caseload focused on neurodevelopmental conditions.</w:t>
      </w:r>
    </w:p>
    <w:p w14:paraId="476878F1" w14:textId="47A54F0F" w:rsidR="00101356" w:rsidRDefault="00101356" w:rsidP="00DC2CB0">
      <w:pPr>
        <w:spacing w:after="0" w:line="240" w:lineRule="auto"/>
        <w:rPr>
          <w:rStyle w:val="normaltextrun"/>
          <w:rFonts w:asciiTheme="minorHAnsi" w:eastAsia="MS PGothic" w:hAnsiTheme="minorHAnsi" w:cstheme="minorHAnsi"/>
          <w:sz w:val="24"/>
          <w:shd w:val="clear" w:color="auto" w:fill="FFFFFF"/>
        </w:rPr>
      </w:pPr>
      <w:r w:rsidRPr="00101356">
        <w:rPr>
          <w:rStyle w:val="normaltextrun"/>
          <w:rFonts w:asciiTheme="minorHAnsi" w:eastAsia="MS PGothic" w:hAnsiTheme="minorHAnsi" w:cstheme="minorHAnsi"/>
          <w:sz w:val="24"/>
          <w:shd w:val="clear" w:color="auto" w:fill="FFFFFF"/>
        </w:rPr>
        <w:t>The service is underpinned by principles centred around THRIVE and Children and Young People’s Improving Access to Psychological Therapies.</w:t>
      </w:r>
    </w:p>
    <w:p w14:paraId="6451F7A8" w14:textId="77777777" w:rsidR="00061359" w:rsidRDefault="00061359" w:rsidP="0043628D">
      <w:pPr>
        <w:rPr>
          <w:rStyle w:val="eop"/>
          <w:shd w:val="clear" w:color="auto" w:fill="FFFFFF"/>
        </w:rPr>
      </w:pPr>
    </w:p>
    <w:p w14:paraId="09A8DA00" w14:textId="42E01016" w:rsidR="00061359" w:rsidRDefault="003120D4" w:rsidP="00061359">
      <w:pPr>
        <w:rPr>
          <w:rFonts w:asciiTheme="minorHAnsi" w:hAnsiTheme="minorHAnsi" w:cstheme="minorHAnsi"/>
          <w:b/>
          <w:color w:val="AD33F9" w:themeColor="accent2"/>
          <w:sz w:val="24"/>
        </w:rPr>
      </w:pPr>
      <w:r>
        <w:rPr>
          <w:rFonts w:asciiTheme="minorHAnsi" w:hAnsiTheme="minorHAnsi" w:cstheme="minorHAnsi"/>
          <w:b/>
          <w:noProof/>
          <w:color w:val="AD33F9" w:themeColor="accent2"/>
          <w:sz w:val="24"/>
        </w:rPr>
        <mc:AlternateContent>
          <mc:Choice Requires="wpi">
            <w:drawing>
              <wp:anchor distT="0" distB="0" distL="114300" distR="114300" simplePos="0" relativeHeight="251658245" behindDoc="0" locked="0" layoutInCell="1" allowOverlap="1" wp14:anchorId="35187366" wp14:editId="421E75F1">
                <wp:simplePos x="0" y="0"/>
                <wp:positionH relativeFrom="column">
                  <wp:posOffset>1690753</wp:posOffset>
                </wp:positionH>
                <wp:positionV relativeFrom="paragraph">
                  <wp:posOffset>75565</wp:posOffset>
                </wp:positionV>
                <wp:extent cx="756920" cy="15875"/>
                <wp:effectExtent l="57150" t="57150" r="43180" b="60325"/>
                <wp:wrapNone/>
                <wp:docPr id="2038780653" name="Ink 2038780653"/>
                <wp:cNvGraphicFramePr/>
                <a:graphic xmlns:a="http://schemas.openxmlformats.org/drawingml/2006/main">
                  <a:graphicData uri="http://schemas.microsoft.com/office/word/2010/wordprocessingInk">
                    <w14:contentPart bwMode="auto" r:id="rId17">
                      <w14:nvContentPartPr>
                        <w14:cNvContentPartPr/>
                      </w14:nvContentPartPr>
                      <w14:xfrm>
                        <a:off x="0" y="0"/>
                        <a:ext cx="756920" cy="15875"/>
                      </w14:xfrm>
                    </w14:contentPart>
                  </a:graphicData>
                </a:graphic>
              </wp:anchor>
            </w:drawing>
          </mc:Choice>
          <mc:Fallback>
            <w:pict>
              <v:shape w14:anchorId="088E82B8" id="Ink 2038780653" o:spid="_x0000_s1026" type="#_x0000_t75" style="position:absolute;margin-left:131.75pt;margin-top:4.55pt;width:62.4pt;height:4pt;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">
                <v:imagedata r:id="rId18" o:title=""/>
              </v:shape>
            </w:pict>
          </mc:Fallback>
        </mc:AlternateContent>
      </w:r>
      <w:r>
        <w:rPr>
          <w:rFonts w:asciiTheme="minorHAnsi" w:hAnsiTheme="minorHAnsi" w:cstheme="minorHAnsi"/>
          <w:b/>
          <w:noProof/>
          <w:color w:val="AD33F9" w:themeColor="accent2"/>
          <w:sz w:val="24"/>
        </w:rPr>
        <mc:AlternateContent>
          <mc:Choice Requires="wpi">
            <w:drawing>
              <wp:anchor distT="0" distB="0" distL="114300" distR="114300" simplePos="0" relativeHeight="251658246" behindDoc="0" locked="0" layoutInCell="1" allowOverlap="1" wp14:anchorId="2B61A9CE" wp14:editId="2320E0BC">
                <wp:simplePos x="0" y="0"/>
                <wp:positionH relativeFrom="column">
                  <wp:posOffset>2465070</wp:posOffset>
                </wp:positionH>
                <wp:positionV relativeFrom="paragraph">
                  <wp:posOffset>-51436</wp:posOffset>
                </wp:positionV>
                <wp:extent cx="248285" cy="312420"/>
                <wp:effectExtent l="38100" t="76200" r="37465" b="68580"/>
                <wp:wrapNone/>
                <wp:docPr id="814730977" name="Ink 814730977"/>
                <wp:cNvGraphicFramePr/>
                <a:graphic xmlns:a="http://schemas.openxmlformats.org/drawingml/2006/main">
                  <a:graphicData uri="http://schemas.microsoft.com/office/word/2010/wordprocessingInk">
                    <w14:contentPart bwMode="auto" r:id="rId19">
                      <w14:nvContentPartPr>
                        <w14:cNvContentPartPr/>
                      </w14:nvContentPartPr>
                      <w14:xfrm rot="402467">
                        <a:off x="0" y="0"/>
                        <a:ext cx="248285" cy="312420"/>
                      </w14:xfrm>
                    </w14:contentPart>
                  </a:graphicData>
                </a:graphic>
              </wp:anchor>
            </w:drawing>
          </mc:Choice>
          <mc:Fallback>
            <w:pict>
              <v:shape w14:anchorId="4CEAE72A" id="Ink 814730977" o:spid="_x0000_s1026" type="#_x0000_t75" style="position:absolute;margin-left:192.7pt;margin-top:-5.45pt;width:22.35pt;height:27.4pt;rotation:439601fd;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Fyki/3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a5HWUCZ/8jdOUvmHpt5UTg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">
                <v:imagedata r:id="rId20" o:title=""/>
              </v:shape>
            </w:pict>
          </mc:Fallback>
        </mc:AlternateContent>
      </w:r>
      <w:r>
        <w:rPr>
          <w:rFonts w:asciiTheme="minorHAnsi" w:hAnsiTheme="minorHAnsi" w:cstheme="minorHAnsi"/>
          <w:b/>
          <w:color w:val="AD33F9" w:themeColor="accent2"/>
          <w:sz w:val="24"/>
        </w:rPr>
        <w:t xml:space="preserve">Key </w:t>
      </w:r>
      <w:r w:rsidR="00E24954">
        <w:rPr>
          <w:rFonts w:asciiTheme="minorHAnsi" w:hAnsiTheme="minorHAnsi" w:cstheme="minorHAnsi"/>
          <w:b/>
          <w:color w:val="AD33F9" w:themeColor="accent2"/>
          <w:sz w:val="24"/>
        </w:rPr>
        <w:t>r</w:t>
      </w:r>
      <w:r w:rsidR="00061359">
        <w:rPr>
          <w:rFonts w:asciiTheme="minorHAnsi" w:hAnsiTheme="minorHAnsi" w:cstheme="minorHAnsi"/>
          <w:b/>
          <w:color w:val="AD33F9" w:themeColor="accent2"/>
          <w:sz w:val="24"/>
        </w:rPr>
        <w:t xml:space="preserve">esponsibilities </w:t>
      </w:r>
    </w:p>
    <w:p w14:paraId="36BC3FAD" w14:textId="6442A0C3" w:rsidR="00B63B36" w:rsidRPr="00B63B36" w:rsidRDefault="00B63B36" w:rsidP="00DC2CB0">
      <w:pPr>
        <w:pStyle w:val="ListParagraph"/>
        <w:numPr>
          <w:ilvl w:val="0"/>
          <w:numId w:val="32"/>
        </w:numPr>
        <w:spacing w:after="0" w:line="240" w:lineRule="auto"/>
        <w:ind w:left="714" w:hanging="357"/>
        <w:rPr>
          <w:rFonts w:asciiTheme="minorHAnsi" w:hAnsiTheme="minorHAnsi" w:cstheme="minorHAnsi"/>
          <w:bCs w:val="0"/>
          <w:color w:val="auto"/>
          <w:sz w:val="24"/>
        </w:rPr>
      </w:pPr>
      <w:r w:rsidRPr="00B63B36">
        <w:rPr>
          <w:rFonts w:asciiTheme="minorHAnsi" w:hAnsiTheme="minorHAnsi" w:cstheme="minorHAnsi"/>
          <w:bCs w:val="0"/>
          <w:color w:val="auto"/>
          <w:sz w:val="24"/>
        </w:rPr>
        <w:t>Through a holistic approach, assess the needs and strengths of the referred child or young person and help them and their families identify and implement strategies that will support them, help them identify individual goals (through identification and implementation of strategies) to achieve desired change</w:t>
      </w:r>
    </w:p>
    <w:p w14:paraId="172F9408" w14:textId="0C66F850" w:rsidR="00C722C3" w:rsidRDefault="00BB1B3D" w:rsidP="00DC2CB0">
      <w:pPr>
        <w:pStyle w:val="ListParagraph"/>
        <w:numPr>
          <w:ilvl w:val="0"/>
          <w:numId w:val="32"/>
        </w:numPr>
        <w:spacing w:after="0" w:line="240" w:lineRule="auto"/>
        <w:ind w:left="714" w:hanging="357"/>
        <w:rPr>
          <w:rFonts w:asciiTheme="minorHAnsi" w:hAnsiTheme="minorHAnsi" w:cstheme="minorHAnsi"/>
          <w:bCs w:val="0"/>
          <w:color w:val="auto"/>
          <w:sz w:val="24"/>
        </w:rPr>
      </w:pPr>
      <w:r>
        <w:rPr>
          <w:rFonts w:asciiTheme="minorHAnsi" w:hAnsiTheme="minorHAnsi" w:cstheme="minorHAnsi"/>
          <w:bCs w:val="0"/>
          <w:color w:val="auto"/>
          <w:sz w:val="24"/>
        </w:rPr>
        <w:t>D</w:t>
      </w:r>
      <w:r w:rsidR="00237DD2" w:rsidRPr="00BB1B3D">
        <w:rPr>
          <w:rFonts w:asciiTheme="minorHAnsi" w:hAnsiTheme="minorHAnsi" w:cstheme="minorHAnsi"/>
          <w:bCs w:val="0"/>
          <w:color w:val="auto"/>
          <w:sz w:val="24"/>
        </w:rPr>
        <w:t>eliver</w:t>
      </w:r>
      <w:r w:rsidR="00ED451F" w:rsidRPr="00BB1B3D">
        <w:rPr>
          <w:rFonts w:asciiTheme="minorHAnsi" w:hAnsiTheme="minorHAnsi" w:cstheme="minorHAnsi"/>
          <w:bCs w:val="0"/>
          <w:color w:val="auto"/>
          <w:sz w:val="24"/>
        </w:rPr>
        <w:t xml:space="preserve"> bespoke </w:t>
      </w:r>
      <w:r w:rsidR="00ED451F" w:rsidRPr="00ED451F">
        <w:rPr>
          <w:rFonts w:asciiTheme="minorHAnsi" w:hAnsiTheme="minorHAnsi" w:cstheme="minorHAnsi"/>
          <w:bCs w:val="0"/>
          <w:color w:val="auto"/>
          <w:sz w:val="24"/>
        </w:rPr>
        <w:t>programmes of support, to families of children and young people diagnosed with or being assessed for neurodevelopmental conditions such as Autistic Spectrum Condition and/or ADHD. This could take the form of time limited 1:1 or group sessions or a blended approach depending on the needs presenting themselves</w:t>
      </w:r>
    </w:p>
    <w:p w14:paraId="33CB03C7" w14:textId="4A93C5C5" w:rsidR="000B283D" w:rsidRPr="000B283D" w:rsidRDefault="000B283D" w:rsidP="00DC2CB0">
      <w:pPr>
        <w:pStyle w:val="ListParagraph"/>
        <w:numPr>
          <w:ilvl w:val="0"/>
          <w:numId w:val="32"/>
        </w:numPr>
        <w:spacing w:after="0" w:line="240" w:lineRule="auto"/>
        <w:rPr>
          <w:rFonts w:asciiTheme="minorHAnsi" w:hAnsiTheme="minorHAnsi" w:cstheme="minorHAnsi"/>
          <w:bCs w:val="0"/>
          <w:color w:val="auto"/>
          <w:sz w:val="24"/>
        </w:rPr>
      </w:pPr>
      <w:r w:rsidRPr="000B283D">
        <w:rPr>
          <w:rFonts w:asciiTheme="minorHAnsi" w:hAnsiTheme="minorHAnsi" w:cstheme="minorHAnsi"/>
          <w:bCs w:val="0"/>
          <w:color w:val="auto"/>
          <w:sz w:val="24"/>
        </w:rPr>
        <w:t>Use creative, engaging approaches and own knowledge along with research-based methods and models to meet the emotional wellbeing needs of CYP</w:t>
      </w:r>
    </w:p>
    <w:p w14:paraId="0E5CBA98" w14:textId="6DE02261" w:rsidR="000B283D" w:rsidRPr="000B283D" w:rsidRDefault="000B283D" w:rsidP="00DC2CB0">
      <w:pPr>
        <w:pStyle w:val="ListParagraph"/>
        <w:numPr>
          <w:ilvl w:val="0"/>
          <w:numId w:val="32"/>
        </w:numPr>
        <w:spacing w:after="0" w:line="240" w:lineRule="auto"/>
        <w:rPr>
          <w:rFonts w:asciiTheme="minorHAnsi" w:hAnsiTheme="minorHAnsi" w:cstheme="minorHAnsi"/>
          <w:bCs w:val="0"/>
          <w:color w:val="auto"/>
          <w:sz w:val="24"/>
        </w:rPr>
      </w:pPr>
      <w:r w:rsidRPr="000B283D">
        <w:rPr>
          <w:rFonts w:asciiTheme="minorHAnsi" w:hAnsiTheme="minorHAnsi" w:cstheme="minorHAnsi"/>
          <w:bCs w:val="0"/>
          <w:color w:val="auto"/>
          <w:sz w:val="24"/>
        </w:rPr>
        <w:t xml:space="preserve">Record and collect data with various tools and use this to evaluate the effectiveness of interventions </w:t>
      </w:r>
    </w:p>
    <w:p w14:paraId="166F0FC5" w14:textId="3A65C8AD" w:rsidR="000B283D" w:rsidRPr="000B283D" w:rsidRDefault="000B283D" w:rsidP="00DC2CB0">
      <w:pPr>
        <w:pStyle w:val="ListParagraph"/>
        <w:numPr>
          <w:ilvl w:val="0"/>
          <w:numId w:val="32"/>
        </w:numPr>
        <w:spacing w:after="0" w:line="240" w:lineRule="auto"/>
        <w:rPr>
          <w:rFonts w:asciiTheme="minorHAnsi" w:hAnsiTheme="minorHAnsi" w:cstheme="minorHAnsi"/>
          <w:bCs w:val="0"/>
          <w:color w:val="auto"/>
          <w:sz w:val="24"/>
        </w:rPr>
      </w:pPr>
      <w:r w:rsidRPr="000B283D">
        <w:rPr>
          <w:rFonts w:asciiTheme="minorHAnsi" w:hAnsiTheme="minorHAnsi" w:cstheme="minorHAnsi"/>
          <w:bCs w:val="0"/>
          <w:color w:val="auto"/>
          <w:sz w:val="24"/>
        </w:rPr>
        <w:t xml:space="preserve">To take responsibility for own caseload of children, young people and families some with complex and multiple needs </w:t>
      </w:r>
    </w:p>
    <w:p w14:paraId="3DBCB509" w14:textId="1C531553" w:rsidR="000B283D" w:rsidRPr="000B283D" w:rsidRDefault="000B283D" w:rsidP="00DC2CB0">
      <w:pPr>
        <w:pStyle w:val="ListParagraph"/>
        <w:numPr>
          <w:ilvl w:val="0"/>
          <w:numId w:val="32"/>
        </w:numPr>
        <w:spacing w:after="0" w:line="240" w:lineRule="auto"/>
        <w:rPr>
          <w:rFonts w:asciiTheme="minorHAnsi" w:hAnsiTheme="minorHAnsi" w:cstheme="minorHAnsi"/>
          <w:bCs w:val="0"/>
          <w:color w:val="auto"/>
          <w:sz w:val="24"/>
        </w:rPr>
      </w:pPr>
      <w:r w:rsidRPr="000B283D">
        <w:rPr>
          <w:rFonts w:asciiTheme="minorHAnsi" w:hAnsiTheme="minorHAnsi" w:cstheme="minorHAnsi"/>
          <w:bCs w:val="0"/>
          <w:color w:val="auto"/>
          <w:sz w:val="24"/>
        </w:rPr>
        <w:lastRenderedPageBreak/>
        <w:t>To involve children, young people and their parents in the co-production of programmes, activities and services</w:t>
      </w:r>
    </w:p>
    <w:p w14:paraId="0B79E427" w14:textId="655F83E0" w:rsidR="000B283D" w:rsidRPr="000B283D" w:rsidRDefault="000B283D" w:rsidP="00DC2CB0">
      <w:pPr>
        <w:pStyle w:val="ListParagraph"/>
        <w:numPr>
          <w:ilvl w:val="0"/>
          <w:numId w:val="32"/>
        </w:numPr>
        <w:spacing w:after="0" w:line="240" w:lineRule="auto"/>
        <w:rPr>
          <w:rFonts w:asciiTheme="minorHAnsi" w:hAnsiTheme="minorHAnsi" w:cstheme="minorHAnsi"/>
          <w:bCs w:val="0"/>
          <w:color w:val="auto"/>
          <w:sz w:val="24"/>
        </w:rPr>
      </w:pPr>
      <w:r w:rsidRPr="000B283D">
        <w:rPr>
          <w:rFonts w:asciiTheme="minorHAnsi" w:hAnsiTheme="minorHAnsi" w:cstheme="minorHAnsi"/>
          <w:bCs w:val="0"/>
          <w:color w:val="auto"/>
          <w:sz w:val="24"/>
        </w:rPr>
        <w:t>To keep accurate records of individual engagement, evidence of change and celebrate progress with children and young people</w:t>
      </w:r>
    </w:p>
    <w:p w14:paraId="5E326363" w14:textId="76A95D6D" w:rsidR="000B283D" w:rsidRPr="000B283D" w:rsidRDefault="000B283D" w:rsidP="00DC2CB0">
      <w:pPr>
        <w:pStyle w:val="ListParagraph"/>
        <w:numPr>
          <w:ilvl w:val="0"/>
          <w:numId w:val="32"/>
        </w:numPr>
        <w:spacing w:after="0" w:line="240" w:lineRule="auto"/>
        <w:rPr>
          <w:rFonts w:asciiTheme="minorHAnsi" w:hAnsiTheme="minorHAnsi" w:cstheme="minorHAnsi"/>
          <w:bCs w:val="0"/>
          <w:color w:val="auto"/>
          <w:sz w:val="24"/>
        </w:rPr>
      </w:pPr>
      <w:r w:rsidRPr="000B283D">
        <w:rPr>
          <w:rFonts w:asciiTheme="minorHAnsi" w:hAnsiTheme="minorHAnsi" w:cstheme="minorHAnsi"/>
          <w:bCs w:val="0"/>
          <w:color w:val="auto"/>
          <w:sz w:val="24"/>
        </w:rPr>
        <w:t xml:space="preserve">To provide, record and report the appropriate data to ensure support programmes can be accurately monitored and evaluated  </w:t>
      </w:r>
    </w:p>
    <w:p w14:paraId="1ADA24F6" w14:textId="099E069B" w:rsidR="000B283D" w:rsidRPr="000B283D" w:rsidRDefault="000B283D" w:rsidP="00DC2CB0">
      <w:pPr>
        <w:pStyle w:val="ListParagraph"/>
        <w:numPr>
          <w:ilvl w:val="0"/>
          <w:numId w:val="32"/>
        </w:numPr>
        <w:spacing w:after="0" w:line="240" w:lineRule="auto"/>
        <w:rPr>
          <w:rFonts w:asciiTheme="minorHAnsi" w:hAnsiTheme="minorHAnsi" w:cstheme="minorHAnsi"/>
          <w:bCs w:val="0"/>
          <w:color w:val="auto"/>
          <w:sz w:val="24"/>
        </w:rPr>
      </w:pPr>
      <w:r w:rsidRPr="000B283D">
        <w:rPr>
          <w:rFonts w:asciiTheme="minorHAnsi" w:hAnsiTheme="minorHAnsi" w:cstheme="minorHAnsi"/>
          <w:bCs w:val="0"/>
          <w:color w:val="auto"/>
          <w:sz w:val="24"/>
        </w:rPr>
        <w:t>To provide written case studies as evidence of the effectiveness of individual interventions</w:t>
      </w:r>
    </w:p>
    <w:p w14:paraId="5679D7DB" w14:textId="77777777" w:rsidR="000B283D" w:rsidRPr="000B283D" w:rsidRDefault="000B283D" w:rsidP="00DC2CB0">
      <w:pPr>
        <w:pStyle w:val="ListParagraph"/>
        <w:numPr>
          <w:ilvl w:val="0"/>
          <w:numId w:val="32"/>
        </w:numPr>
        <w:spacing w:after="0" w:line="240" w:lineRule="auto"/>
        <w:rPr>
          <w:rFonts w:asciiTheme="minorHAnsi" w:hAnsiTheme="minorHAnsi" w:cstheme="minorHAnsi"/>
          <w:bCs w:val="0"/>
          <w:color w:val="auto"/>
          <w:sz w:val="24"/>
        </w:rPr>
      </w:pPr>
      <w:r w:rsidRPr="000B283D">
        <w:rPr>
          <w:rFonts w:asciiTheme="minorHAnsi" w:hAnsiTheme="minorHAnsi" w:cstheme="minorHAnsi"/>
          <w:bCs w:val="0"/>
          <w:color w:val="auto"/>
          <w:sz w:val="24"/>
        </w:rPr>
        <w:t>To take responsibility for the more complex cases/situations presenting within the service</w:t>
      </w:r>
    </w:p>
    <w:p w14:paraId="0825B71A" w14:textId="0CA6D56F" w:rsidR="000B283D" w:rsidRDefault="000B283D" w:rsidP="00DC2CB0">
      <w:pPr>
        <w:pStyle w:val="ListParagraph"/>
        <w:numPr>
          <w:ilvl w:val="0"/>
          <w:numId w:val="32"/>
        </w:numPr>
        <w:spacing w:after="0" w:line="240" w:lineRule="auto"/>
        <w:rPr>
          <w:rFonts w:asciiTheme="minorHAnsi" w:hAnsiTheme="minorHAnsi" w:cstheme="minorHAnsi"/>
          <w:bCs w:val="0"/>
          <w:color w:val="auto"/>
          <w:sz w:val="24"/>
        </w:rPr>
      </w:pPr>
      <w:r w:rsidRPr="000B283D">
        <w:rPr>
          <w:rFonts w:asciiTheme="minorHAnsi" w:hAnsiTheme="minorHAnsi" w:cstheme="minorHAnsi"/>
          <w:bCs w:val="0"/>
          <w:color w:val="auto"/>
          <w:sz w:val="24"/>
        </w:rPr>
        <w:t>To assist with the development and progression of the service by adhering to all communication requests and assisting with peer progression development when requested through case supervision</w:t>
      </w:r>
    </w:p>
    <w:p w14:paraId="39FBF29B" w14:textId="77777777" w:rsidR="00DC2CB0" w:rsidRDefault="00DC2CB0" w:rsidP="00DC2CB0">
      <w:pPr>
        <w:pStyle w:val="ListParagraph"/>
        <w:numPr>
          <w:ilvl w:val="0"/>
          <w:numId w:val="0"/>
        </w:numPr>
        <w:spacing w:after="0"/>
        <w:ind w:left="720"/>
        <w:rPr>
          <w:rFonts w:asciiTheme="minorHAnsi" w:hAnsiTheme="minorHAnsi" w:cstheme="minorHAnsi"/>
          <w:bCs w:val="0"/>
          <w:color w:val="auto"/>
          <w:sz w:val="24"/>
        </w:rPr>
      </w:pPr>
    </w:p>
    <w:p w14:paraId="61FE863D" w14:textId="77777777" w:rsidR="00DC2CB0" w:rsidRPr="00C24EC0" w:rsidRDefault="00DC2CB0" w:rsidP="00DC2CB0">
      <w:pPr>
        <w:rPr>
          <w:rFonts w:asciiTheme="minorHAnsi" w:hAnsiTheme="minorHAnsi" w:cstheme="minorHAnsi"/>
          <w:b/>
          <w:color w:val="AD33F9" w:themeColor="accent2"/>
          <w:sz w:val="24"/>
        </w:rPr>
      </w:pPr>
      <w:bookmarkStart w:id="0" w:name="_Hlk181878250"/>
      <w:bookmarkStart w:id="1" w:name="_Hlk181872938"/>
      <w:r w:rsidRPr="00C24EC0">
        <w:rPr>
          <w:rFonts w:asciiTheme="minorHAnsi" w:hAnsiTheme="minorHAnsi" w:cstheme="minorHAnsi"/>
          <w:b/>
          <w:color w:val="AD33F9" w:themeColor="accent2"/>
          <w:sz w:val="24"/>
        </w:rPr>
        <w:t xml:space="preserve">Organisational requirements </w:t>
      </w:r>
    </w:p>
    <w:p w14:paraId="7C70C8FE" w14:textId="77777777" w:rsidR="00DC2CB0" w:rsidRPr="00C24EC0" w:rsidRDefault="00DC2CB0" w:rsidP="00DC2CB0">
      <w:pPr>
        <w:numPr>
          <w:ilvl w:val="0"/>
          <w:numId w:val="37"/>
        </w:numPr>
        <w:spacing w:after="160" w:line="240" w:lineRule="auto"/>
        <w:contextualSpacing/>
        <w:rPr>
          <w:rFonts w:asciiTheme="minorHAnsi" w:hAnsiTheme="minorHAnsi" w:cstheme="minorHAnsi"/>
          <w:color w:val="auto"/>
          <w:sz w:val="24"/>
        </w:rPr>
      </w:pPr>
      <w:r w:rsidRPr="00C24EC0">
        <w:rPr>
          <w:rFonts w:asciiTheme="minorHAnsi" w:hAnsiTheme="minorHAnsi" w:cstheme="minorHAnsi"/>
          <w:color w:val="auto"/>
          <w:sz w:val="24"/>
        </w:rPr>
        <w:t>Work within Eikon’s equal opportunities, health &amp; safety, and safeguarding policies at all times</w:t>
      </w:r>
    </w:p>
    <w:p w14:paraId="0DDBBBA0" w14:textId="77777777" w:rsidR="00DC2CB0" w:rsidRPr="00C24EC0" w:rsidRDefault="00DC2CB0" w:rsidP="00DC2CB0">
      <w:pPr>
        <w:numPr>
          <w:ilvl w:val="0"/>
          <w:numId w:val="37"/>
        </w:numPr>
        <w:spacing w:after="160" w:line="240" w:lineRule="auto"/>
        <w:contextualSpacing/>
        <w:rPr>
          <w:rFonts w:asciiTheme="minorHAnsi" w:hAnsiTheme="minorHAnsi" w:cstheme="minorHAnsi"/>
          <w:color w:val="auto"/>
          <w:sz w:val="24"/>
        </w:rPr>
      </w:pPr>
      <w:r w:rsidRPr="00C24EC0">
        <w:rPr>
          <w:rFonts w:asciiTheme="minorHAnsi" w:hAnsiTheme="minorHAnsi" w:cstheme="minorHAnsi"/>
          <w:color w:val="auto"/>
          <w:sz w:val="24"/>
        </w:rPr>
        <w:t>Understand and act when safeguarding issues need to be escalated</w:t>
      </w:r>
    </w:p>
    <w:p w14:paraId="41B9ACA3" w14:textId="77777777" w:rsidR="00DC2CB0" w:rsidRPr="00C24EC0" w:rsidRDefault="00DC2CB0" w:rsidP="00DC2CB0">
      <w:pPr>
        <w:numPr>
          <w:ilvl w:val="0"/>
          <w:numId w:val="37"/>
        </w:numPr>
        <w:spacing w:after="160" w:line="240" w:lineRule="auto"/>
        <w:contextualSpacing/>
        <w:rPr>
          <w:rFonts w:asciiTheme="minorHAnsi" w:hAnsiTheme="minorHAnsi" w:cstheme="minorHAnsi"/>
          <w:color w:val="auto"/>
          <w:sz w:val="24"/>
        </w:rPr>
      </w:pPr>
      <w:r w:rsidRPr="00C24EC0">
        <w:rPr>
          <w:rFonts w:asciiTheme="minorHAnsi" w:hAnsiTheme="minorHAnsi" w:cstheme="minorHAnsi"/>
          <w:color w:val="auto"/>
          <w:sz w:val="24"/>
        </w:rPr>
        <w:t>Work as part of a team and attend team meetings, training events and participate fully in 1:1</w:t>
      </w:r>
    </w:p>
    <w:p w14:paraId="0B20B5F2" w14:textId="77777777" w:rsidR="00DC2CB0" w:rsidRPr="00C24EC0" w:rsidRDefault="00DC2CB0" w:rsidP="00DC2CB0">
      <w:pPr>
        <w:numPr>
          <w:ilvl w:val="0"/>
          <w:numId w:val="37"/>
        </w:numPr>
        <w:spacing w:after="160" w:line="240" w:lineRule="auto"/>
        <w:contextualSpacing/>
        <w:rPr>
          <w:rFonts w:asciiTheme="minorHAnsi" w:hAnsiTheme="minorHAnsi" w:cstheme="minorHAnsi"/>
          <w:color w:val="auto"/>
          <w:sz w:val="24"/>
        </w:rPr>
      </w:pPr>
      <w:r w:rsidRPr="00C24EC0">
        <w:rPr>
          <w:rFonts w:asciiTheme="minorHAnsi" w:hAnsiTheme="minorHAnsi" w:cstheme="minorHAnsi"/>
          <w:color w:val="auto"/>
          <w:sz w:val="24"/>
        </w:rPr>
        <w:t>Work co-operatively and under the management of The Eikon Charity staff to ensure the highest quality of delivery and support</w:t>
      </w:r>
    </w:p>
    <w:p w14:paraId="00F0B865" w14:textId="77777777" w:rsidR="00DC2CB0" w:rsidRPr="00C24EC0" w:rsidRDefault="00DC2CB0" w:rsidP="00DC2CB0">
      <w:pPr>
        <w:numPr>
          <w:ilvl w:val="0"/>
          <w:numId w:val="37"/>
        </w:numPr>
        <w:spacing w:after="160" w:line="240" w:lineRule="auto"/>
        <w:contextualSpacing/>
        <w:rPr>
          <w:rFonts w:asciiTheme="minorHAnsi" w:hAnsiTheme="minorHAnsi" w:cstheme="minorHAnsi"/>
          <w:color w:val="auto"/>
          <w:sz w:val="24"/>
        </w:rPr>
      </w:pPr>
      <w:r w:rsidRPr="00C24EC0">
        <w:rPr>
          <w:rFonts w:asciiTheme="minorHAnsi" w:hAnsiTheme="minorHAnsi" w:cstheme="minorHAnsi"/>
          <w:color w:val="auto"/>
          <w:sz w:val="24"/>
        </w:rPr>
        <w:t>Work within Eikon’s internal policies, safeguarding and data protection regulations</w:t>
      </w:r>
    </w:p>
    <w:p w14:paraId="2DDEA600" w14:textId="77777777" w:rsidR="00DC2CB0" w:rsidRPr="00C24EC0" w:rsidRDefault="00DC2CB0" w:rsidP="00DC2CB0">
      <w:pPr>
        <w:numPr>
          <w:ilvl w:val="0"/>
          <w:numId w:val="37"/>
        </w:numPr>
        <w:spacing w:after="160" w:line="240" w:lineRule="auto"/>
        <w:contextualSpacing/>
        <w:rPr>
          <w:rFonts w:asciiTheme="minorHAnsi" w:hAnsiTheme="minorHAnsi" w:cstheme="minorHAnsi"/>
          <w:color w:val="auto"/>
          <w:sz w:val="24"/>
        </w:rPr>
      </w:pPr>
      <w:r w:rsidRPr="00C24EC0">
        <w:rPr>
          <w:rFonts w:asciiTheme="minorHAnsi" w:hAnsiTheme="minorHAnsi" w:cstheme="minorHAnsi"/>
          <w:color w:val="auto"/>
          <w:sz w:val="24"/>
        </w:rPr>
        <w:t xml:space="preserve">Be responsible for equipment/resources </w:t>
      </w:r>
    </w:p>
    <w:p w14:paraId="51932764" w14:textId="77777777" w:rsidR="00DC2CB0" w:rsidRPr="00C24EC0" w:rsidRDefault="00DC2CB0" w:rsidP="00DC2CB0">
      <w:pPr>
        <w:numPr>
          <w:ilvl w:val="0"/>
          <w:numId w:val="37"/>
        </w:numPr>
        <w:spacing w:after="160" w:line="240" w:lineRule="auto"/>
        <w:contextualSpacing/>
        <w:rPr>
          <w:rFonts w:asciiTheme="minorHAnsi" w:hAnsiTheme="minorHAnsi" w:cstheme="minorHAnsi"/>
          <w:color w:val="auto"/>
          <w:sz w:val="24"/>
        </w:rPr>
      </w:pPr>
      <w:bookmarkStart w:id="2" w:name="_Hlk181872408"/>
      <w:r w:rsidRPr="00C24EC0">
        <w:rPr>
          <w:rFonts w:asciiTheme="minorHAnsi" w:hAnsiTheme="minorHAnsi" w:cstheme="minorHAnsi"/>
          <w:color w:val="auto"/>
          <w:sz w:val="24"/>
        </w:rPr>
        <w:t>Work some planned evenings or weekends</w:t>
      </w:r>
    </w:p>
    <w:p w14:paraId="155B010F" w14:textId="77777777" w:rsidR="00DC2CB0" w:rsidRPr="00DC2CB0" w:rsidRDefault="00DC2CB0" w:rsidP="00DC2CB0">
      <w:pPr>
        <w:numPr>
          <w:ilvl w:val="0"/>
          <w:numId w:val="37"/>
        </w:numPr>
        <w:spacing w:after="0" w:line="240" w:lineRule="auto"/>
        <w:contextualSpacing/>
        <w:rPr>
          <w:rFonts w:asciiTheme="minorHAnsi" w:hAnsiTheme="minorHAnsi" w:cstheme="minorHAnsi"/>
          <w:color w:val="auto"/>
          <w:sz w:val="24"/>
        </w:rPr>
      </w:pPr>
      <w:r w:rsidRPr="00C24EC0">
        <w:rPr>
          <w:rFonts w:asciiTheme="minorHAnsi" w:hAnsiTheme="minorHAnsi" w:cstheme="minorHAnsi"/>
          <w:color w:val="auto"/>
          <w:sz w:val="24"/>
        </w:rPr>
        <w:t>To promote, monitor and maintain health safety and security in the working environment</w:t>
      </w:r>
      <w:bookmarkEnd w:id="2"/>
    </w:p>
    <w:p w14:paraId="5F445073" w14:textId="77777777" w:rsidR="00DC2CB0" w:rsidRPr="00DC2CB0" w:rsidRDefault="00DC2CB0" w:rsidP="00DC2CB0">
      <w:pPr>
        <w:pStyle w:val="ListParagraph"/>
        <w:numPr>
          <w:ilvl w:val="0"/>
          <w:numId w:val="37"/>
        </w:numPr>
        <w:spacing w:after="0" w:line="240" w:lineRule="auto"/>
        <w:contextualSpacing/>
        <w:rPr>
          <w:rFonts w:asciiTheme="minorHAnsi" w:hAnsiTheme="minorHAnsi" w:cstheme="minorHAnsi"/>
          <w:bCs w:val="0"/>
          <w:color w:val="auto"/>
          <w:sz w:val="24"/>
        </w:rPr>
      </w:pPr>
      <w:bookmarkStart w:id="3" w:name="_Hlk181878193"/>
      <w:bookmarkEnd w:id="0"/>
      <w:r w:rsidRPr="00DC2CB0">
        <w:rPr>
          <w:rFonts w:asciiTheme="minorHAnsi" w:hAnsiTheme="minorHAnsi" w:cstheme="minorHAnsi"/>
          <w:bCs w:val="0"/>
          <w:color w:val="auto"/>
          <w:sz w:val="24"/>
        </w:rPr>
        <w:t>Attend and actively participate in regular clinical supervision</w:t>
      </w:r>
    </w:p>
    <w:bookmarkEnd w:id="1"/>
    <w:bookmarkEnd w:id="3"/>
    <w:p w14:paraId="45723577" w14:textId="77777777" w:rsidR="00DC2CB0" w:rsidRPr="00DC2CB0" w:rsidRDefault="00DC2CB0" w:rsidP="00DC2CB0">
      <w:pPr>
        <w:spacing w:after="0"/>
        <w:rPr>
          <w:rFonts w:asciiTheme="minorHAnsi" w:hAnsiTheme="minorHAnsi" w:cstheme="minorHAnsi"/>
          <w:color w:val="auto"/>
          <w:sz w:val="24"/>
        </w:rPr>
      </w:pPr>
    </w:p>
    <w:p w14:paraId="2A14D541" w14:textId="15151F5E" w:rsidR="006C5195" w:rsidRPr="006C5195" w:rsidRDefault="006C5195" w:rsidP="006C5195">
      <w:pPr>
        <w:keepNext/>
        <w:rPr>
          <w:rFonts w:asciiTheme="minorHAnsi" w:hAnsiTheme="minorHAnsi" w:cstheme="minorHAnsi"/>
          <w:b/>
          <w:color w:val="AD33F9" w:themeColor="accent2"/>
          <w:sz w:val="36"/>
          <w:szCs w:val="36"/>
        </w:rPr>
      </w:pPr>
      <w:r w:rsidRPr="00592F34">
        <w:rPr>
          <w:rFonts w:asciiTheme="minorHAnsi" w:hAnsiTheme="minorHAnsi" w:cstheme="minorHAnsi"/>
          <w:b/>
          <w:color w:val="AD33F9" w:themeColor="accent2"/>
          <w:sz w:val="36"/>
          <w:szCs w:val="36"/>
        </w:rPr>
        <w:t>About you</w:t>
      </w:r>
    </w:p>
    <w:tbl>
      <w:tblPr>
        <w:tblStyle w:val="TableGrid"/>
        <w:tblW w:w="0" w:type="auto"/>
        <w:tblLook w:val="04A0" w:firstRow="1" w:lastRow="0" w:firstColumn="1" w:lastColumn="0" w:noHBand="0" w:noVBand="1"/>
      </w:tblPr>
      <w:tblGrid>
        <w:gridCol w:w="6374"/>
        <w:gridCol w:w="2200"/>
        <w:gridCol w:w="1337"/>
      </w:tblGrid>
      <w:tr w:rsidR="006C5195" w:rsidRPr="0075468F" w14:paraId="0865500C" w14:textId="77777777" w:rsidTr="00B438EE">
        <w:tc>
          <w:tcPr>
            <w:tcW w:w="6374" w:type="dxa"/>
            <w:shd w:val="clear" w:color="auto" w:fill="AD33F9" w:themeFill="accent2"/>
          </w:tcPr>
          <w:p w14:paraId="0FE60CF1" w14:textId="77777777" w:rsidR="006C5195" w:rsidRPr="0075468F" w:rsidRDefault="006C5195" w:rsidP="00B438EE">
            <w:pPr>
              <w:rPr>
                <w:rFonts w:asciiTheme="minorHAnsi" w:hAnsiTheme="minorHAnsi" w:cstheme="minorHAnsi"/>
                <w:b/>
                <w:color w:val="FFFFFF" w:themeColor="background1"/>
                <w:sz w:val="24"/>
              </w:rPr>
            </w:pPr>
          </w:p>
        </w:tc>
        <w:tc>
          <w:tcPr>
            <w:tcW w:w="2200" w:type="dxa"/>
            <w:shd w:val="clear" w:color="auto" w:fill="AD33F9" w:themeFill="accent2"/>
          </w:tcPr>
          <w:p w14:paraId="078B2D41" w14:textId="77777777" w:rsidR="006C5195" w:rsidRPr="0075468F" w:rsidRDefault="006C5195" w:rsidP="00B438EE">
            <w:pPr>
              <w:rPr>
                <w:rFonts w:asciiTheme="minorHAnsi" w:hAnsiTheme="minorHAnsi" w:cstheme="minorHAnsi"/>
                <w:b/>
                <w:color w:val="FFFFFF" w:themeColor="background1"/>
                <w:sz w:val="24"/>
              </w:rPr>
            </w:pPr>
            <w:r w:rsidRPr="0075468F">
              <w:rPr>
                <w:rFonts w:asciiTheme="minorHAnsi" w:hAnsiTheme="minorHAnsi" w:cstheme="minorHAnsi"/>
                <w:b/>
                <w:color w:val="FFFFFF" w:themeColor="background1"/>
                <w:sz w:val="24"/>
              </w:rPr>
              <w:t>Assessed by</w:t>
            </w:r>
          </w:p>
        </w:tc>
        <w:tc>
          <w:tcPr>
            <w:tcW w:w="1337" w:type="dxa"/>
            <w:shd w:val="clear" w:color="auto" w:fill="AD33F9" w:themeFill="accent2"/>
          </w:tcPr>
          <w:p w14:paraId="0153D6D5" w14:textId="77777777" w:rsidR="006C5195" w:rsidRPr="0075468F" w:rsidRDefault="006C5195" w:rsidP="00B438EE">
            <w:pPr>
              <w:rPr>
                <w:rFonts w:asciiTheme="minorHAnsi" w:hAnsiTheme="minorHAnsi" w:cstheme="minorHAnsi"/>
                <w:b/>
                <w:color w:val="FFFFFF" w:themeColor="background1"/>
                <w:sz w:val="24"/>
              </w:rPr>
            </w:pPr>
            <w:r w:rsidRPr="0075468F">
              <w:rPr>
                <w:rFonts w:asciiTheme="minorHAnsi" w:hAnsiTheme="minorHAnsi" w:cstheme="minorHAnsi"/>
                <w:b/>
                <w:color w:val="FFFFFF" w:themeColor="background1"/>
                <w:sz w:val="24"/>
              </w:rPr>
              <w:t>Essential/</w:t>
            </w:r>
            <w:r>
              <w:rPr>
                <w:rFonts w:asciiTheme="minorHAnsi" w:hAnsiTheme="minorHAnsi" w:cstheme="minorHAnsi"/>
                <w:b/>
                <w:color w:val="FFFFFF" w:themeColor="background1"/>
                <w:sz w:val="24"/>
              </w:rPr>
              <w:t xml:space="preserve"> </w:t>
            </w:r>
            <w:r w:rsidRPr="0075468F">
              <w:rPr>
                <w:rFonts w:asciiTheme="minorHAnsi" w:hAnsiTheme="minorHAnsi" w:cstheme="minorHAnsi"/>
                <w:b/>
                <w:color w:val="FFFFFF" w:themeColor="background1"/>
                <w:sz w:val="24"/>
              </w:rPr>
              <w:t>Desirable</w:t>
            </w:r>
          </w:p>
        </w:tc>
      </w:tr>
      <w:tr w:rsidR="006C5195" w:rsidRPr="0075468F" w14:paraId="28547406" w14:textId="77777777" w:rsidTr="00B438EE">
        <w:tc>
          <w:tcPr>
            <w:tcW w:w="9911" w:type="dxa"/>
            <w:gridSpan w:val="3"/>
          </w:tcPr>
          <w:p w14:paraId="31BC8559" w14:textId="77777777" w:rsidR="006C5195" w:rsidRPr="0075468F" w:rsidRDefault="006C5195" w:rsidP="00B438EE">
            <w:pPr>
              <w:rPr>
                <w:rFonts w:asciiTheme="minorHAnsi" w:hAnsiTheme="minorHAnsi" w:cstheme="minorHAnsi"/>
                <w:b/>
                <w:color w:val="AD33F9" w:themeColor="accent2"/>
                <w:sz w:val="24"/>
              </w:rPr>
            </w:pPr>
            <w:r>
              <w:rPr>
                <w:rFonts w:asciiTheme="minorHAnsi" w:hAnsiTheme="minorHAnsi" w:cstheme="minorHAnsi"/>
                <w:b/>
                <w:color w:val="AD33F9" w:themeColor="accent2"/>
                <w:sz w:val="24"/>
              </w:rPr>
              <w:t>Your Qualifications</w:t>
            </w:r>
          </w:p>
        </w:tc>
      </w:tr>
      <w:tr w:rsidR="006C5195" w:rsidRPr="0075468F" w14:paraId="611DC7B6" w14:textId="77777777" w:rsidTr="00B438EE">
        <w:tc>
          <w:tcPr>
            <w:tcW w:w="6374" w:type="dxa"/>
          </w:tcPr>
          <w:p w14:paraId="4AF3CD5A" w14:textId="77777777" w:rsidR="006C5195" w:rsidRPr="001472E9" w:rsidRDefault="006C5195" w:rsidP="00B438EE">
            <w:pPr>
              <w:rPr>
                <w:rFonts w:asciiTheme="minorHAnsi" w:hAnsiTheme="minorHAnsi" w:cstheme="minorHAnsi"/>
                <w:bCs/>
                <w:color w:val="auto"/>
                <w:sz w:val="24"/>
              </w:rPr>
            </w:pPr>
            <w:r w:rsidRPr="001472E9">
              <w:rPr>
                <w:rFonts w:asciiTheme="minorHAnsi" w:hAnsiTheme="minorHAnsi" w:cstheme="minorHAnsi"/>
                <w:bCs/>
                <w:color w:val="auto"/>
                <w:sz w:val="24"/>
              </w:rPr>
              <w:t xml:space="preserve">Relevant qualifications or experience for working with young people with neurodevelopmental needs e.g. </w:t>
            </w:r>
          </w:p>
          <w:p w14:paraId="0619DC9D" w14:textId="77777777" w:rsidR="006C5195" w:rsidRPr="0075468F" w:rsidRDefault="006C5195" w:rsidP="00B438EE">
            <w:pPr>
              <w:rPr>
                <w:rFonts w:asciiTheme="minorHAnsi" w:hAnsiTheme="minorHAnsi" w:cstheme="minorHAnsi"/>
                <w:b/>
                <w:color w:val="AD33F9" w:themeColor="accent2"/>
                <w:sz w:val="24"/>
              </w:rPr>
            </w:pPr>
            <w:r w:rsidRPr="001472E9">
              <w:rPr>
                <w:rFonts w:asciiTheme="minorHAnsi" w:hAnsiTheme="minorHAnsi" w:cstheme="minorHAnsi"/>
                <w:bCs/>
                <w:color w:val="auto"/>
                <w:sz w:val="24"/>
              </w:rPr>
              <w:t>Accredited programs/evidence of ongoing training, for example, SEN qualification/OT/Education/mental health first aid / youth work / mentoring (list not exhaustive) Qualification mandatory for practice, where applicable.</w:t>
            </w:r>
          </w:p>
        </w:tc>
        <w:tc>
          <w:tcPr>
            <w:tcW w:w="2200" w:type="dxa"/>
          </w:tcPr>
          <w:p w14:paraId="293125D7" w14:textId="77777777" w:rsidR="006C5195" w:rsidRPr="00273E40" w:rsidRDefault="006C5195" w:rsidP="00B438EE">
            <w:pPr>
              <w:rPr>
                <w:rFonts w:asciiTheme="minorHAnsi" w:hAnsiTheme="minorHAnsi" w:cstheme="minorHAnsi"/>
                <w:bCs/>
                <w:color w:val="AD33F9" w:themeColor="accent2"/>
                <w:sz w:val="24"/>
              </w:rPr>
            </w:pPr>
            <w:r w:rsidRPr="00273E40">
              <w:rPr>
                <w:rFonts w:asciiTheme="minorHAnsi" w:hAnsiTheme="minorHAnsi" w:cstheme="minorHAnsi"/>
                <w:bCs/>
                <w:color w:val="auto"/>
                <w:sz w:val="24"/>
              </w:rPr>
              <w:t>Application form.  Proof will be requested prior to interview</w:t>
            </w:r>
          </w:p>
        </w:tc>
        <w:tc>
          <w:tcPr>
            <w:tcW w:w="1337" w:type="dxa"/>
          </w:tcPr>
          <w:p w14:paraId="5D85626D" w14:textId="77777777" w:rsidR="006C5195" w:rsidRPr="00273E40" w:rsidRDefault="006C5195" w:rsidP="00B438EE">
            <w:pPr>
              <w:rPr>
                <w:rFonts w:asciiTheme="minorHAnsi" w:hAnsiTheme="minorHAnsi" w:cstheme="minorHAnsi"/>
                <w:bCs/>
                <w:color w:val="AD33F9" w:themeColor="accent2"/>
                <w:sz w:val="24"/>
              </w:rPr>
            </w:pPr>
            <w:r w:rsidRPr="00273E40">
              <w:rPr>
                <w:rFonts w:asciiTheme="minorHAnsi" w:hAnsiTheme="minorHAnsi" w:cstheme="minorHAnsi"/>
                <w:bCs/>
                <w:color w:val="auto"/>
                <w:sz w:val="24"/>
              </w:rPr>
              <w:t>Essential</w:t>
            </w:r>
          </w:p>
        </w:tc>
      </w:tr>
      <w:tr w:rsidR="006C5195" w:rsidRPr="0075468F" w14:paraId="333E79A6" w14:textId="77777777" w:rsidTr="00B438EE">
        <w:tc>
          <w:tcPr>
            <w:tcW w:w="6374" w:type="dxa"/>
          </w:tcPr>
          <w:p w14:paraId="4E838255" w14:textId="77777777" w:rsidR="006C5195" w:rsidRPr="003A3ACB" w:rsidRDefault="006C5195" w:rsidP="00B438EE">
            <w:pPr>
              <w:rPr>
                <w:rFonts w:asciiTheme="minorHAnsi" w:hAnsiTheme="minorHAnsi" w:cstheme="minorHAnsi"/>
                <w:bCs/>
                <w:color w:val="AD33F9" w:themeColor="accent2"/>
                <w:sz w:val="24"/>
              </w:rPr>
            </w:pPr>
            <w:r w:rsidRPr="003A3ACB">
              <w:rPr>
                <w:rFonts w:asciiTheme="minorHAnsi" w:hAnsiTheme="minorHAnsi" w:cstheme="minorHAnsi"/>
                <w:bCs/>
                <w:color w:val="auto"/>
                <w:sz w:val="24"/>
              </w:rPr>
              <w:t>Willingness to work towards relevant qualifications and CPD as agreed by line management</w:t>
            </w:r>
          </w:p>
        </w:tc>
        <w:tc>
          <w:tcPr>
            <w:tcW w:w="2200" w:type="dxa"/>
          </w:tcPr>
          <w:p w14:paraId="262BE254" w14:textId="77777777" w:rsidR="006C5195" w:rsidRPr="003C3925" w:rsidRDefault="006C5195" w:rsidP="00B438EE">
            <w:pPr>
              <w:rPr>
                <w:rFonts w:asciiTheme="minorHAnsi" w:hAnsiTheme="minorHAnsi" w:cstheme="minorHAnsi"/>
                <w:bCs/>
                <w:color w:val="auto"/>
                <w:sz w:val="24"/>
              </w:rPr>
            </w:pPr>
            <w:r w:rsidRPr="003C3925">
              <w:rPr>
                <w:rFonts w:asciiTheme="minorHAnsi" w:hAnsiTheme="minorHAnsi" w:cstheme="minorHAnsi"/>
                <w:bCs/>
                <w:color w:val="auto"/>
                <w:sz w:val="24"/>
              </w:rPr>
              <w:t>Application form</w:t>
            </w:r>
          </w:p>
        </w:tc>
        <w:tc>
          <w:tcPr>
            <w:tcW w:w="1337" w:type="dxa"/>
          </w:tcPr>
          <w:p w14:paraId="7C96761F" w14:textId="77777777" w:rsidR="006C5195" w:rsidRPr="003C3925" w:rsidRDefault="006C5195" w:rsidP="00B438EE">
            <w:pPr>
              <w:rPr>
                <w:rFonts w:asciiTheme="minorHAnsi" w:hAnsiTheme="minorHAnsi" w:cstheme="minorHAnsi"/>
                <w:bCs/>
                <w:color w:val="auto"/>
                <w:sz w:val="24"/>
              </w:rPr>
            </w:pPr>
            <w:r w:rsidRPr="003C3925">
              <w:rPr>
                <w:rFonts w:asciiTheme="minorHAnsi" w:hAnsiTheme="minorHAnsi" w:cstheme="minorHAnsi"/>
                <w:bCs/>
                <w:color w:val="auto"/>
                <w:sz w:val="24"/>
              </w:rPr>
              <w:t>Desirable</w:t>
            </w:r>
          </w:p>
        </w:tc>
      </w:tr>
      <w:tr w:rsidR="006C5195" w:rsidRPr="0075468F" w14:paraId="0B5A0E42" w14:textId="77777777" w:rsidTr="00B438EE">
        <w:tc>
          <w:tcPr>
            <w:tcW w:w="6374" w:type="dxa"/>
          </w:tcPr>
          <w:p w14:paraId="7ECDAED7" w14:textId="77777777" w:rsidR="006C5195" w:rsidRPr="00A819CA" w:rsidRDefault="006C5195" w:rsidP="00B438EE">
            <w:pPr>
              <w:rPr>
                <w:rFonts w:asciiTheme="minorHAnsi" w:hAnsiTheme="minorHAnsi" w:cstheme="minorHAnsi"/>
                <w:bCs/>
                <w:color w:val="auto"/>
                <w:sz w:val="24"/>
              </w:rPr>
            </w:pPr>
            <w:r w:rsidRPr="00A819CA">
              <w:rPr>
                <w:rFonts w:asciiTheme="minorHAnsi" w:hAnsiTheme="minorHAnsi" w:cstheme="minorHAnsi"/>
                <w:bCs/>
                <w:color w:val="auto"/>
                <w:sz w:val="24"/>
              </w:rPr>
              <w:lastRenderedPageBreak/>
              <w:t>Awareness of factors impacting on and issues facing vulnerable children and young people and families (e. g. disadvantage, poverty, disability).</w:t>
            </w:r>
          </w:p>
        </w:tc>
        <w:tc>
          <w:tcPr>
            <w:tcW w:w="2200" w:type="dxa"/>
          </w:tcPr>
          <w:p w14:paraId="33B970A2" w14:textId="77777777" w:rsidR="006C5195" w:rsidRPr="00A819CA" w:rsidRDefault="006C5195" w:rsidP="00B438EE">
            <w:pPr>
              <w:rPr>
                <w:rFonts w:asciiTheme="minorHAnsi" w:hAnsiTheme="minorHAnsi" w:cstheme="minorHAnsi"/>
                <w:bCs/>
                <w:color w:val="auto"/>
                <w:sz w:val="24"/>
              </w:rPr>
            </w:pPr>
            <w:r w:rsidRPr="00A819CA">
              <w:rPr>
                <w:rFonts w:asciiTheme="minorHAnsi" w:hAnsiTheme="minorHAnsi" w:cstheme="minorHAnsi"/>
                <w:bCs/>
                <w:color w:val="auto"/>
                <w:sz w:val="24"/>
              </w:rPr>
              <w:t>Application form/Interview</w:t>
            </w:r>
          </w:p>
        </w:tc>
        <w:tc>
          <w:tcPr>
            <w:tcW w:w="1337" w:type="dxa"/>
          </w:tcPr>
          <w:p w14:paraId="6C22BA82" w14:textId="77777777" w:rsidR="006C5195" w:rsidRPr="0075468F" w:rsidRDefault="006C5195" w:rsidP="00B438EE">
            <w:pPr>
              <w:rPr>
                <w:rFonts w:asciiTheme="minorHAnsi" w:hAnsiTheme="minorHAnsi" w:cstheme="minorHAnsi"/>
                <w:b/>
                <w:color w:val="AD33F9" w:themeColor="accent2"/>
                <w:sz w:val="24"/>
              </w:rPr>
            </w:pPr>
            <w:r w:rsidRPr="00777B3A">
              <w:rPr>
                <w:rStyle w:val="eop"/>
                <w:rFonts w:asciiTheme="minorHAnsi" w:hAnsiTheme="minorHAnsi" w:cstheme="minorHAnsi"/>
                <w:sz w:val="24"/>
              </w:rPr>
              <w:t> </w:t>
            </w:r>
            <w:r>
              <w:rPr>
                <w:rStyle w:val="eop"/>
                <w:rFonts w:asciiTheme="minorHAnsi" w:hAnsiTheme="minorHAnsi" w:cstheme="minorHAnsi"/>
                <w:sz w:val="24"/>
              </w:rPr>
              <w:t>E</w:t>
            </w:r>
            <w:r>
              <w:rPr>
                <w:rStyle w:val="eop"/>
              </w:rPr>
              <w:t>ssential</w:t>
            </w:r>
          </w:p>
        </w:tc>
      </w:tr>
      <w:tr w:rsidR="006C5195" w:rsidRPr="0075468F" w14:paraId="248268F8" w14:textId="77777777" w:rsidTr="00B438EE">
        <w:tc>
          <w:tcPr>
            <w:tcW w:w="6374" w:type="dxa"/>
          </w:tcPr>
          <w:p w14:paraId="18E1A55D" w14:textId="77777777" w:rsidR="006C5195" w:rsidRPr="00023617" w:rsidRDefault="006C5195" w:rsidP="00B438EE">
            <w:pPr>
              <w:tabs>
                <w:tab w:val="left" w:pos="1644"/>
              </w:tabs>
              <w:rPr>
                <w:rFonts w:asciiTheme="minorHAnsi" w:hAnsiTheme="minorHAnsi" w:cstheme="minorHAnsi"/>
                <w:bCs/>
                <w:color w:val="AD33F9" w:themeColor="accent2"/>
                <w:sz w:val="24"/>
              </w:rPr>
            </w:pPr>
            <w:r w:rsidRPr="00023617">
              <w:rPr>
                <w:rFonts w:asciiTheme="minorHAnsi" w:hAnsiTheme="minorHAnsi" w:cstheme="minorHAnsi"/>
                <w:bCs/>
                <w:color w:val="auto"/>
                <w:sz w:val="24"/>
              </w:rPr>
              <w:t>Knowledge of neurodevelopmental conditions</w:t>
            </w:r>
            <w:r w:rsidRPr="00023617">
              <w:rPr>
                <w:rFonts w:asciiTheme="minorHAnsi" w:hAnsiTheme="minorHAnsi" w:cstheme="minorHAnsi"/>
                <w:bCs/>
                <w:color w:val="auto"/>
                <w:sz w:val="24"/>
              </w:rPr>
              <w:tab/>
            </w:r>
          </w:p>
        </w:tc>
        <w:tc>
          <w:tcPr>
            <w:tcW w:w="2200" w:type="dxa"/>
          </w:tcPr>
          <w:p w14:paraId="23919AC8" w14:textId="77777777" w:rsidR="006C5195" w:rsidRPr="00023617" w:rsidRDefault="006C5195" w:rsidP="00B438EE">
            <w:pPr>
              <w:rPr>
                <w:rFonts w:asciiTheme="minorHAnsi" w:hAnsiTheme="minorHAnsi" w:cstheme="minorHAnsi"/>
                <w:bCs/>
                <w:color w:val="AD33F9" w:themeColor="accent2"/>
                <w:sz w:val="24"/>
              </w:rPr>
            </w:pPr>
            <w:r w:rsidRPr="00023617">
              <w:rPr>
                <w:rFonts w:asciiTheme="minorHAnsi" w:hAnsiTheme="minorHAnsi" w:cstheme="minorHAnsi"/>
                <w:bCs/>
                <w:color w:val="auto"/>
                <w:sz w:val="24"/>
              </w:rPr>
              <w:t>Application form/Interview</w:t>
            </w:r>
          </w:p>
        </w:tc>
        <w:tc>
          <w:tcPr>
            <w:tcW w:w="1337" w:type="dxa"/>
          </w:tcPr>
          <w:p w14:paraId="23EBB4C3" w14:textId="77777777" w:rsidR="006C5195" w:rsidRPr="0075468F" w:rsidRDefault="006C5195" w:rsidP="00B438EE">
            <w:pPr>
              <w:rPr>
                <w:rFonts w:asciiTheme="minorHAnsi" w:hAnsiTheme="minorHAnsi" w:cstheme="minorHAnsi"/>
                <w:b/>
                <w:color w:val="AD33F9" w:themeColor="accent2"/>
                <w:sz w:val="24"/>
              </w:rPr>
            </w:pPr>
            <w:r w:rsidRPr="00777B3A">
              <w:rPr>
                <w:rStyle w:val="eop"/>
                <w:rFonts w:asciiTheme="minorHAnsi" w:hAnsiTheme="minorHAnsi" w:cstheme="minorHAnsi"/>
                <w:sz w:val="24"/>
              </w:rPr>
              <w:t> </w:t>
            </w:r>
            <w:r>
              <w:rPr>
                <w:rStyle w:val="eop"/>
                <w:rFonts w:asciiTheme="minorHAnsi" w:hAnsiTheme="minorHAnsi" w:cstheme="minorHAnsi"/>
                <w:sz w:val="24"/>
              </w:rPr>
              <w:t>Essential</w:t>
            </w:r>
          </w:p>
        </w:tc>
      </w:tr>
      <w:tr w:rsidR="006C5195" w:rsidRPr="0075468F" w14:paraId="2C5D404E" w14:textId="77777777" w:rsidTr="00B438EE">
        <w:tc>
          <w:tcPr>
            <w:tcW w:w="6374" w:type="dxa"/>
          </w:tcPr>
          <w:p w14:paraId="3A01BA8D" w14:textId="77777777" w:rsidR="006C5195" w:rsidRPr="00023617" w:rsidRDefault="006C5195" w:rsidP="00B438EE">
            <w:pPr>
              <w:tabs>
                <w:tab w:val="left" w:pos="1644"/>
              </w:tabs>
              <w:rPr>
                <w:rFonts w:asciiTheme="minorHAnsi" w:hAnsiTheme="minorHAnsi" w:cstheme="minorHAnsi"/>
                <w:bCs/>
                <w:color w:val="auto"/>
                <w:sz w:val="24"/>
              </w:rPr>
            </w:pPr>
            <w:r w:rsidRPr="0083232D">
              <w:rPr>
                <w:rFonts w:asciiTheme="minorHAnsi" w:hAnsiTheme="minorHAnsi" w:cstheme="minorHAnsi"/>
                <w:bCs/>
                <w:color w:val="auto"/>
                <w:sz w:val="24"/>
              </w:rPr>
              <w:t>Knowledge of child/young people development</w:t>
            </w:r>
          </w:p>
        </w:tc>
        <w:tc>
          <w:tcPr>
            <w:tcW w:w="2200" w:type="dxa"/>
          </w:tcPr>
          <w:p w14:paraId="6F5E7F7F" w14:textId="77777777" w:rsidR="006C5195" w:rsidRPr="00023617" w:rsidRDefault="006C5195" w:rsidP="00B438EE">
            <w:pPr>
              <w:rPr>
                <w:rFonts w:asciiTheme="minorHAnsi" w:hAnsiTheme="minorHAnsi" w:cstheme="minorHAnsi"/>
                <w:bCs/>
                <w:color w:val="auto"/>
                <w:sz w:val="24"/>
              </w:rPr>
            </w:pPr>
            <w:r w:rsidRPr="0083232D">
              <w:rPr>
                <w:rFonts w:asciiTheme="minorHAnsi" w:hAnsiTheme="minorHAnsi" w:cstheme="minorHAnsi"/>
                <w:bCs/>
                <w:color w:val="auto"/>
                <w:sz w:val="24"/>
              </w:rPr>
              <w:t>Application form/Interview</w:t>
            </w:r>
          </w:p>
        </w:tc>
        <w:tc>
          <w:tcPr>
            <w:tcW w:w="1337" w:type="dxa"/>
          </w:tcPr>
          <w:p w14:paraId="174E27E5" w14:textId="77777777" w:rsidR="006C5195" w:rsidRPr="00777B3A" w:rsidRDefault="006C5195" w:rsidP="00B438EE">
            <w:pPr>
              <w:rPr>
                <w:rStyle w:val="eop"/>
                <w:rFonts w:asciiTheme="minorHAnsi" w:hAnsiTheme="minorHAnsi" w:cstheme="minorHAnsi"/>
                <w:sz w:val="24"/>
              </w:rPr>
            </w:pPr>
            <w:r w:rsidRPr="006A47DD">
              <w:rPr>
                <w:rStyle w:val="eop"/>
                <w:rFonts w:asciiTheme="minorHAnsi" w:hAnsiTheme="minorHAnsi" w:cstheme="minorHAnsi"/>
                <w:sz w:val="24"/>
              </w:rPr>
              <w:t>Desirable</w:t>
            </w:r>
          </w:p>
        </w:tc>
      </w:tr>
      <w:tr w:rsidR="006C5195" w:rsidRPr="0075468F" w14:paraId="68F0CA5E" w14:textId="77777777" w:rsidTr="00B438EE">
        <w:tc>
          <w:tcPr>
            <w:tcW w:w="6374" w:type="dxa"/>
          </w:tcPr>
          <w:p w14:paraId="1078A816" w14:textId="77777777" w:rsidR="006C5195" w:rsidRPr="00023617" w:rsidRDefault="006C5195" w:rsidP="00B438EE">
            <w:pPr>
              <w:tabs>
                <w:tab w:val="left" w:pos="1644"/>
              </w:tabs>
              <w:rPr>
                <w:rFonts w:asciiTheme="minorHAnsi" w:hAnsiTheme="minorHAnsi" w:cstheme="minorHAnsi"/>
                <w:bCs/>
                <w:color w:val="auto"/>
                <w:sz w:val="24"/>
              </w:rPr>
            </w:pPr>
            <w:r w:rsidRPr="00701677">
              <w:rPr>
                <w:rFonts w:asciiTheme="minorHAnsi" w:hAnsiTheme="minorHAnsi" w:cstheme="minorHAnsi"/>
                <w:bCs/>
                <w:color w:val="auto"/>
                <w:sz w:val="24"/>
              </w:rPr>
              <w:t>Knowledge of safeguarding and promoting the welfare of children</w:t>
            </w:r>
          </w:p>
        </w:tc>
        <w:tc>
          <w:tcPr>
            <w:tcW w:w="2200" w:type="dxa"/>
          </w:tcPr>
          <w:p w14:paraId="7FD50CDC" w14:textId="77777777" w:rsidR="006C5195" w:rsidRPr="00023617" w:rsidRDefault="006C5195" w:rsidP="00B438EE">
            <w:pPr>
              <w:rPr>
                <w:rFonts w:asciiTheme="minorHAnsi" w:hAnsiTheme="minorHAnsi" w:cstheme="minorHAnsi"/>
                <w:bCs/>
                <w:color w:val="auto"/>
                <w:sz w:val="24"/>
              </w:rPr>
            </w:pPr>
            <w:r w:rsidRPr="0019465C">
              <w:rPr>
                <w:rFonts w:asciiTheme="minorHAnsi" w:hAnsiTheme="minorHAnsi" w:cstheme="minorHAnsi"/>
                <w:bCs/>
                <w:color w:val="auto"/>
                <w:sz w:val="24"/>
              </w:rPr>
              <w:t>Application form/Interview</w:t>
            </w:r>
          </w:p>
        </w:tc>
        <w:tc>
          <w:tcPr>
            <w:tcW w:w="1337" w:type="dxa"/>
          </w:tcPr>
          <w:p w14:paraId="2B5B4EF5" w14:textId="77777777" w:rsidR="006C5195" w:rsidRPr="00777B3A" w:rsidRDefault="006C5195" w:rsidP="00B438EE">
            <w:pPr>
              <w:rPr>
                <w:rStyle w:val="eop"/>
                <w:rFonts w:asciiTheme="minorHAnsi" w:hAnsiTheme="minorHAnsi" w:cstheme="minorHAnsi"/>
                <w:sz w:val="24"/>
              </w:rPr>
            </w:pPr>
            <w:r w:rsidRPr="00912C63">
              <w:rPr>
                <w:rStyle w:val="eop"/>
                <w:rFonts w:asciiTheme="minorHAnsi" w:hAnsiTheme="minorHAnsi" w:cstheme="minorHAnsi"/>
                <w:sz w:val="24"/>
              </w:rPr>
              <w:t>Essential</w:t>
            </w:r>
          </w:p>
        </w:tc>
      </w:tr>
      <w:tr w:rsidR="006C5195" w:rsidRPr="0075468F" w14:paraId="6A24DCB1" w14:textId="77777777" w:rsidTr="00B438EE">
        <w:tc>
          <w:tcPr>
            <w:tcW w:w="6374" w:type="dxa"/>
          </w:tcPr>
          <w:p w14:paraId="78906F48" w14:textId="77777777" w:rsidR="006C5195" w:rsidRPr="00701677" w:rsidRDefault="006C5195" w:rsidP="00B438EE">
            <w:pPr>
              <w:tabs>
                <w:tab w:val="left" w:pos="1644"/>
              </w:tabs>
              <w:rPr>
                <w:rFonts w:asciiTheme="minorHAnsi" w:hAnsiTheme="minorHAnsi" w:cstheme="minorHAnsi"/>
                <w:bCs/>
                <w:color w:val="auto"/>
                <w:sz w:val="24"/>
              </w:rPr>
            </w:pPr>
            <w:r w:rsidRPr="002648D8">
              <w:rPr>
                <w:rFonts w:asciiTheme="minorHAnsi" w:hAnsiTheme="minorHAnsi" w:cstheme="minorHAnsi"/>
                <w:bCs/>
                <w:color w:val="auto"/>
                <w:sz w:val="24"/>
              </w:rPr>
              <w:t>Knowledge of legislation relevant to service aims</w:t>
            </w:r>
          </w:p>
        </w:tc>
        <w:tc>
          <w:tcPr>
            <w:tcW w:w="2200" w:type="dxa"/>
          </w:tcPr>
          <w:p w14:paraId="580A1604" w14:textId="77777777" w:rsidR="006C5195" w:rsidRPr="0019465C" w:rsidRDefault="006C5195" w:rsidP="00B438EE">
            <w:pPr>
              <w:rPr>
                <w:rFonts w:asciiTheme="minorHAnsi" w:hAnsiTheme="minorHAnsi" w:cstheme="minorHAnsi"/>
                <w:bCs/>
                <w:color w:val="auto"/>
                <w:sz w:val="24"/>
              </w:rPr>
            </w:pPr>
            <w:r w:rsidRPr="00090D51">
              <w:rPr>
                <w:rFonts w:asciiTheme="minorHAnsi" w:hAnsiTheme="minorHAnsi" w:cstheme="minorHAnsi"/>
                <w:bCs/>
                <w:color w:val="auto"/>
                <w:sz w:val="24"/>
              </w:rPr>
              <w:t>Interview</w:t>
            </w:r>
          </w:p>
        </w:tc>
        <w:tc>
          <w:tcPr>
            <w:tcW w:w="1337" w:type="dxa"/>
          </w:tcPr>
          <w:p w14:paraId="15FB70D8" w14:textId="77777777" w:rsidR="006C5195" w:rsidRPr="00912C63" w:rsidRDefault="006C5195" w:rsidP="00B438EE">
            <w:pPr>
              <w:rPr>
                <w:rStyle w:val="eop"/>
                <w:rFonts w:asciiTheme="minorHAnsi" w:hAnsiTheme="minorHAnsi" w:cstheme="minorHAnsi"/>
                <w:sz w:val="24"/>
              </w:rPr>
            </w:pPr>
            <w:r w:rsidRPr="00E431A8">
              <w:rPr>
                <w:rStyle w:val="eop"/>
                <w:rFonts w:asciiTheme="minorHAnsi" w:hAnsiTheme="minorHAnsi" w:cstheme="minorHAnsi"/>
                <w:sz w:val="24"/>
              </w:rPr>
              <w:t>Desirable</w:t>
            </w:r>
          </w:p>
        </w:tc>
      </w:tr>
      <w:tr w:rsidR="006C5195" w:rsidRPr="0075468F" w14:paraId="37EB5A00" w14:textId="77777777" w:rsidTr="00B438EE">
        <w:tc>
          <w:tcPr>
            <w:tcW w:w="6374" w:type="dxa"/>
          </w:tcPr>
          <w:p w14:paraId="2333646B" w14:textId="77777777" w:rsidR="006C5195" w:rsidRPr="0075468F" w:rsidRDefault="006C5195" w:rsidP="00B438EE">
            <w:pPr>
              <w:rPr>
                <w:rFonts w:asciiTheme="minorHAnsi" w:hAnsiTheme="minorHAnsi" w:cstheme="minorHAnsi"/>
                <w:b/>
                <w:color w:val="AD33F9" w:themeColor="accent2"/>
                <w:sz w:val="24"/>
              </w:rPr>
            </w:pPr>
            <w:r>
              <w:rPr>
                <w:rFonts w:asciiTheme="minorHAnsi" w:hAnsiTheme="minorHAnsi" w:cstheme="minorHAnsi"/>
                <w:b/>
                <w:color w:val="AD33F9" w:themeColor="accent2"/>
                <w:sz w:val="24"/>
              </w:rPr>
              <w:t>Your Experience</w:t>
            </w:r>
          </w:p>
        </w:tc>
        <w:tc>
          <w:tcPr>
            <w:tcW w:w="2200" w:type="dxa"/>
          </w:tcPr>
          <w:p w14:paraId="05A028DA" w14:textId="77777777" w:rsidR="006C5195" w:rsidRPr="0075468F" w:rsidRDefault="006C5195" w:rsidP="00B438EE">
            <w:pPr>
              <w:rPr>
                <w:rFonts w:asciiTheme="minorHAnsi" w:hAnsiTheme="minorHAnsi" w:cstheme="minorHAnsi"/>
                <w:b/>
                <w:color w:val="AD33F9" w:themeColor="accent2"/>
                <w:sz w:val="24"/>
              </w:rPr>
            </w:pPr>
          </w:p>
        </w:tc>
        <w:tc>
          <w:tcPr>
            <w:tcW w:w="1337" w:type="dxa"/>
          </w:tcPr>
          <w:p w14:paraId="6C4BEDB6" w14:textId="77777777" w:rsidR="006C5195" w:rsidRPr="0075468F" w:rsidRDefault="006C5195" w:rsidP="00B438EE">
            <w:pPr>
              <w:rPr>
                <w:rFonts w:asciiTheme="minorHAnsi" w:hAnsiTheme="minorHAnsi" w:cstheme="minorHAnsi"/>
                <w:b/>
                <w:color w:val="AD33F9" w:themeColor="accent2"/>
                <w:sz w:val="24"/>
              </w:rPr>
            </w:pPr>
          </w:p>
        </w:tc>
      </w:tr>
      <w:tr w:rsidR="006C5195" w:rsidRPr="0075468F" w14:paraId="677B6371" w14:textId="77777777" w:rsidTr="00B438EE">
        <w:tc>
          <w:tcPr>
            <w:tcW w:w="6374" w:type="dxa"/>
          </w:tcPr>
          <w:p w14:paraId="5AE887A4" w14:textId="77777777" w:rsidR="006C5195" w:rsidRPr="00797D99" w:rsidRDefault="006C5195" w:rsidP="00B438EE">
            <w:pPr>
              <w:rPr>
                <w:rFonts w:asciiTheme="minorHAnsi" w:hAnsiTheme="minorHAnsi" w:cstheme="minorHAnsi"/>
                <w:bCs/>
                <w:color w:val="AD33F9" w:themeColor="accent2"/>
                <w:sz w:val="24"/>
              </w:rPr>
            </w:pPr>
            <w:r w:rsidRPr="00797D99">
              <w:rPr>
                <w:rFonts w:asciiTheme="minorHAnsi" w:hAnsiTheme="minorHAnsi" w:cstheme="minorHAnsi"/>
                <w:bCs/>
                <w:color w:val="auto"/>
                <w:sz w:val="24"/>
              </w:rPr>
              <w:t>Minimum of 3 years’ experience of working with ND young people and their families.</w:t>
            </w:r>
          </w:p>
        </w:tc>
        <w:tc>
          <w:tcPr>
            <w:tcW w:w="2200" w:type="dxa"/>
          </w:tcPr>
          <w:p w14:paraId="25A89006" w14:textId="77777777" w:rsidR="006C5195" w:rsidRPr="0053788D" w:rsidRDefault="006C5195" w:rsidP="00B438EE">
            <w:pPr>
              <w:rPr>
                <w:rFonts w:asciiTheme="minorHAnsi" w:hAnsiTheme="minorHAnsi" w:cstheme="minorHAnsi"/>
                <w:bCs/>
                <w:color w:val="AD33F9" w:themeColor="accent2"/>
                <w:sz w:val="24"/>
              </w:rPr>
            </w:pPr>
            <w:r w:rsidRPr="0053788D">
              <w:rPr>
                <w:rFonts w:asciiTheme="minorHAnsi" w:hAnsiTheme="minorHAnsi" w:cstheme="minorHAnsi"/>
                <w:bCs/>
                <w:color w:val="auto"/>
                <w:sz w:val="24"/>
              </w:rPr>
              <w:t>Application form/Interview</w:t>
            </w:r>
          </w:p>
        </w:tc>
        <w:tc>
          <w:tcPr>
            <w:tcW w:w="1337" w:type="dxa"/>
          </w:tcPr>
          <w:p w14:paraId="4EA9E9CE" w14:textId="77777777" w:rsidR="006C5195" w:rsidRPr="0053788D" w:rsidRDefault="006C5195" w:rsidP="00B438EE">
            <w:pPr>
              <w:rPr>
                <w:rFonts w:asciiTheme="minorHAnsi" w:hAnsiTheme="minorHAnsi" w:cstheme="minorHAnsi"/>
                <w:bCs/>
                <w:color w:val="AD33F9" w:themeColor="accent2"/>
                <w:sz w:val="24"/>
              </w:rPr>
            </w:pPr>
            <w:r w:rsidRPr="0053788D">
              <w:rPr>
                <w:rFonts w:asciiTheme="minorHAnsi" w:hAnsiTheme="minorHAnsi" w:cstheme="minorHAnsi"/>
                <w:bCs/>
                <w:color w:val="auto"/>
                <w:sz w:val="24"/>
              </w:rPr>
              <w:t>Essential</w:t>
            </w:r>
          </w:p>
        </w:tc>
      </w:tr>
      <w:tr w:rsidR="006C5195" w:rsidRPr="0075468F" w14:paraId="013D2B5A" w14:textId="77777777" w:rsidTr="00B438EE">
        <w:tc>
          <w:tcPr>
            <w:tcW w:w="6374" w:type="dxa"/>
          </w:tcPr>
          <w:p w14:paraId="03A2DD91" w14:textId="77777777" w:rsidR="006C5195" w:rsidRPr="00205B34" w:rsidRDefault="006C5195" w:rsidP="00B438EE">
            <w:pPr>
              <w:rPr>
                <w:rStyle w:val="normaltextrun"/>
                <w:rFonts w:asciiTheme="minorHAnsi" w:hAnsiTheme="minorHAnsi" w:cstheme="minorHAnsi"/>
                <w:sz w:val="24"/>
              </w:rPr>
            </w:pPr>
            <w:r w:rsidRPr="00BE60DD">
              <w:rPr>
                <w:rStyle w:val="normaltextrun"/>
                <w:rFonts w:asciiTheme="minorHAnsi" w:hAnsiTheme="minorHAnsi" w:cstheme="minorHAnsi"/>
                <w:sz w:val="24"/>
              </w:rPr>
              <w:t>Experience of supporting parents of children and young people with neurodevelopmental conditions</w:t>
            </w:r>
          </w:p>
        </w:tc>
        <w:tc>
          <w:tcPr>
            <w:tcW w:w="2200" w:type="dxa"/>
          </w:tcPr>
          <w:p w14:paraId="1A1AAC4A" w14:textId="77777777" w:rsidR="006C5195" w:rsidRPr="00205B34" w:rsidRDefault="006C5195" w:rsidP="00B438EE">
            <w:pPr>
              <w:rPr>
                <w:rStyle w:val="normaltextrun"/>
                <w:rFonts w:asciiTheme="minorHAnsi" w:hAnsiTheme="minorHAnsi" w:cstheme="minorHAnsi"/>
                <w:sz w:val="24"/>
              </w:rPr>
            </w:pPr>
            <w:r w:rsidRPr="00D20D9F">
              <w:rPr>
                <w:rStyle w:val="normaltextrun"/>
                <w:rFonts w:asciiTheme="minorHAnsi" w:hAnsiTheme="minorHAnsi" w:cstheme="minorHAnsi"/>
                <w:sz w:val="24"/>
              </w:rPr>
              <w:t>Application form/Interview</w:t>
            </w:r>
          </w:p>
        </w:tc>
        <w:tc>
          <w:tcPr>
            <w:tcW w:w="1337" w:type="dxa"/>
          </w:tcPr>
          <w:p w14:paraId="0C505798" w14:textId="77777777" w:rsidR="006C5195" w:rsidRPr="00205B34"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w:t>
            </w:r>
            <w:r>
              <w:rPr>
                <w:rStyle w:val="normaltextrun"/>
              </w:rPr>
              <w:t>ssential</w:t>
            </w:r>
          </w:p>
        </w:tc>
      </w:tr>
      <w:tr w:rsidR="006C5195" w:rsidRPr="0075468F" w14:paraId="737A00CE" w14:textId="77777777" w:rsidTr="00B438EE">
        <w:tc>
          <w:tcPr>
            <w:tcW w:w="6374" w:type="dxa"/>
          </w:tcPr>
          <w:p w14:paraId="22B4D9F6" w14:textId="77777777" w:rsidR="006C5195" w:rsidRPr="00205B34" w:rsidRDefault="006C5195" w:rsidP="00B438EE">
            <w:pPr>
              <w:rPr>
                <w:rStyle w:val="normaltextrun"/>
                <w:rFonts w:asciiTheme="minorHAnsi" w:hAnsiTheme="minorHAnsi" w:cstheme="minorHAnsi"/>
                <w:sz w:val="24"/>
              </w:rPr>
            </w:pPr>
            <w:r w:rsidRPr="00823034">
              <w:rPr>
                <w:rStyle w:val="normaltextrun"/>
                <w:rFonts w:asciiTheme="minorHAnsi" w:hAnsiTheme="minorHAnsi" w:cstheme="minorHAnsi"/>
                <w:sz w:val="24"/>
              </w:rPr>
              <w:t>A strong understanding of the challenges that ND children, young people and their families face</w:t>
            </w:r>
          </w:p>
        </w:tc>
        <w:tc>
          <w:tcPr>
            <w:tcW w:w="2200" w:type="dxa"/>
          </w:tcPr>
          <w:p w14:paraId="0F1A8A0A" w14:textId="77777777" w:rsidR="006C5195" w:rsidRPr="00205B34" w:rsidRDefault="006C5195" w:rsidP="00B438EE">
            <w:pPr>
              <w:rPr>
                <w:rStyle w:val="normaltextrun"/>
                <w:rFonts w:asciiTheme="minorHAnsi" w:hAnsiTheme="minorHAnsi" w:cstheme="minorHAnsi"/>
                <w:sz w:val="24"/>
              </w:rPr>
            </w:pPr>
            <w:r w:rsidRPr="00FE5669">
              <w:rPr>
                <w:rStyle w:val="normaltextrun"/>
                <w:rFonts w:asciiTheme="minorHAnsi" w:hAnsiTheme="minorHAnsi" w:cstheme="minorHAnsi"/>
                <w:sz w:val="24"/>
              </w:rPr>
              <w:t>Application form/Interview</w:t>
            </w:r>
          </w:p>
        </w:tc>
        <w:tc>
          <w:tcPr>
            <w:tcW w:w="1337" w:type="dxa"/>
          </w:tcPr>
          <w:p w14:paraId="082E4E2E"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683FC1EA" w14:textId="77777777" w:rsidTr="00B438EE">
        <w:tc>
          <w:tcPr>
            <w:tcW w:w="6374" w:type="dxa"/>
          </w:tcPr>
          <w:p w14:paraId="2A7DC8F9" w14:textId="77777777" w:rsidR="006C5195" w:rsidRPr="00823034" w:rsidRDefault="006C5195" w:rsidP="00B438EE">
            <w:pPr>
              <w:rPr>
                <w:rStyle w:val="normaltextrun"/>
                <w:rFonts w:asciiTheme="minorHAnsi" w:hAnsiTheme="minorHAnsi" w:cstheme="minorHAnsi"/>
                <w:sz w:val="24"/>
              </w:rPr>
            </w:pPr>
            <w:r w:rsidRPr="003A2F86">
              <w:rPr>
                <w:rStyle w:val="normaltextrun"/>
                <w:rFonts w:asciiTheme="minorHAnsi" w:hAnsiTheme="minorHAnsi" w:cstheme="minorHAnsi"/>
                <w:sz w:val="24"/>
              </w:rPr>
              <w:t>Evidence of working with a range of professionals to support ND young people and their families - OT, SALT, EP for example</w:t>
            </w:r>
          </w:p>
        </w:tc>
        <w:tc>
          <w:tcPr>
            <w:tcW w:w="2200" w:type="dxa"/>
          </w:tcPr>
          <w:p w14:paraId="3693CA81" w14:textId="77777777" w:rsidR="006C5195" w:rsidRPr="00FE5669" w:rsidRDefault="006C5195" w:rsidP="00B438EE">
            <w:pPr>
              <w:rPr>
                <w:rStyle w:val="normaltextrun"/>
                <w:rFonts w:asciiTheme="minorHAnsi" w:hAnsiTheme="minorHAnsi" w:cstheme="minorHAnsi"/>
                <w:sz w:val="24"/>
              </w:rPr>
            </w:pPr>
            <w:r w:rsidRPr="00CC4441">
              <w:rPr>
                <w:rStyle w:val="normaltextrun"/>
                <w:rFonts w:asciiTheme="minorHAnsi" w:hAnsiTheme="minorHAnsi" w:cstheme="minorHAnsi"/>
                <w:sz w:val="24"/>
              </w:rPr>
              <w:t>Application form/Interview</w:t>
            </w:r>
          </w:p>
        </w:tc>
        <w:tc>
          <w:tcPr>
            <w:tcW w:w="1337" w:type="dxa"/>
          </w:tcPr>
          <w:p w14:paraId="5ECC8CBB"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6C312179" w14:textId="77777777" w:rsidTr="00B438EE">
        <w:tc>
          <w:tcPr>
            <w:tcW w:w="6374" w:type="dxa"/>
          </w:tcPr>
          <w:p w14:paraId="70FF21FF" w14:textId="77777777" w:rsidR="006C5195" w:rsidRPr="00823034" w:rsidRDefault="006C5195" w:rsidP="00B438EE">
            <w:pPr>
              <w:rPr>
                <w:rStyle w:val="normaltextrun"/>
                <w:rFonts w:asciiTheme="minorHAnsi" w:hAnsiTheme="minorHAnsi" w:cstheme="minorHAnsi"/>
                <w:sz w:val="24"/>
              </w:rPr>
            </w:pPr>
            <w:r w:rsidRPr="008F4632">
              <w:rPr>
                <w:rStyle w:val="normaltextrun"/>
                <w:rFonts w:asciiTheme="minorHAnsi" w:hAnsiTheme="minorHAnsi" w:cstheme="minorHAnsi"/>
                <w:sz w:val="24"/>
              </w:rPr>
              <w:t>Demonstrate knowledge and understanding of current SEND processes within Surrey and support open to ND CYP</w:t>
            </w:r>
          </w:p>
        </w:tc>
        <w:tc>
          <w:tcPr>
            <w:tcW w:w="2200" w:type="dxa"/>
          </w:tcPr>
          <w:p w14:paraId="06C8145F" w14:textId="77777777" w:rsidR="006C5195" w:rsidRPr="00FE5669" w:rsidRDefault="006C5195" w:rsidP="00B438EE">
            <w:pPr>
              <w:rPr>
                <w:rStyle w:val="normaltextrun"/>
                <w:rFonts w:asciiTheme="minorHAnsi" w:hAnsiTheme="minorHAnsi" w:cstheme="minorHAnsi"/>
                <w:sz w:val="24"/>
              </w:rPr>
            </w:pPr>
            <w:r w:rsidRPr="006C0250">
              <w:rPr>
                <w:rStyle w:val="normaltextrun"/>
                <w:rFonts w:asciiTheme="minorHAnsi" w:hAnsiTheme="minorHAnsi" w:cstheme="minorHAnsi"/>
                <w:sz w:val="24"/>
              </w:rPr>
              <w:t>Application form/Interview</w:t>
            </w:r>
          </w:p>
        </w:tc>
        <w:tc>
          <w:tcPr>
            <w:tcW w:w="1337" w:type="dxa"/>
          </w:tcPr>
          <w:p w14:paraId="44C2472B"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0AD3342C" w14:textId="77777777" w:rsidTr="00B438EE">
        <w:tc>
          <w:tcPr>
            <w:tcW w:w="6374" w:type="dxa"/>
          </w:tcPr>
          <w:p w14:paraId="33DE0B87" w14:textId="77777777" w:rsidR="006C5195" w:rsidRPr="00205B34" w:rsidRDefault="006C5195" w:rsidP="00B438EE">
            <w:pPr>
              <w:rPr>
                <w:rStyle w:val="normaltextrun"/>
                <w:rFonts w:asciiTheme="minorHAnsi" w:hAnsiTheme="minorHAnsi" w:cstheme="minorHAnsi"/>
                <w:sz w:val="24"/>
              </w:rPr>
            </w:pPr>
            <w:r w:rsidRPr="00C528D8">
              <w:rPr>
                <w:rStyle w:val="normaltextrun"/>
                <w:rFonts w:asciiTheme="minorHAnsi" w:hAnsiTheme="minorHAnsi" w:cstheme="minorHAnsi"/>
                <w:sz w:val="24"/>
              </w:rPr>
              <w:t>Evidence of the ability to apply a variety of methods and strategies which support ND CYPFs in overcoming challenges</w:t>
            </w:r>
          </w:p>
        </w:tc>
        <w:tc>
          <w:tcPr>
            <w:tcW w:w="2200" w:type="dxa"/>
          </w:tcPr>
          <w:p w14:paraId="686D1B86" w14:textId="77777777" w:rsidR="006C5195" w:rsidRPr="00205B34" w:rsidRDefault="006C5195" w:rsidP="00B438EE">
            <w:pPr>
              <w:rPr>
                <w:rStyle w:val="normaltextrun"/>
                <w:rFonts w:asciiTheme="minorHAnsi" w:hAnsiTheme="minorHAnsi" w:cstheme="minorHAnsi"/>
                <w:sz w:val="24"/>
              </w:rPr>
            </w:pPr>
            <w:r w:rsidRPr="000B2FDC">
              <w:rPr>
                <w:rStyle w:val="normaltextrun"/>
                <w:rFonts w:asciiTheme="minorHAnsi" w:hAnsiTheme="minorHAnsi" w:cstheme="minorHAnsi"/>
                <w:sz w:val="24"/>
              </w:rPr>
              <w:t>Application form/Interview</w:t>
            </w:r>
          </w:p>
        </w:tc>
        <w:tc>
          <w:tcPr>
            <w:tcW w:w="1337" w:type="dxa"/>
          </w:tcPr>
          <w:p w14:paraId="3CC5C995"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75502911" w14:textId="77777777" w:rsidTr="00B438EE">
        <w:tc>
          <w:tcPr>
            <w:tcW w:w="6374" w:type="dxa"/>
          </w:tcPr>
          <w:p w14:paraId="638523B2" w14:textId="77777777" w:rsidR="006C5195" w:rsidRPr="00205B34" w:rsidRDefault="006C5195" w:rsidP="00B438EE">
            <w:pPr>
              <w:rPr>
                <w:rStyle w:val="normaltextrun"/>
                <w:rFonts w:asciiTheme="minorHAnsi" w:hAnsiTheme="minorHAnsi" w:cstheme="minorHAnsi"/>
                <w:sz w:val="24"/>
              </w:rPr>
            </w:pPr>
            <w:r w:rsidRPr="00906A0D">
              <w:rPr>
                <w:rStyle w:val="normaltextrun"/>
                <w:rFonts w:asciiTheme="minorHAnsi" w:hAnsiTheme="minorHAnsi" w:cstheme="minorHAnsi"/>
                <w:sz w:val="24"/>
              </w:rPr>
              <w:t>Demonstrate ability to empower ND CYP to use skills to improve their confidence and wellbeing</w:t>
            </w:r>
          </w:p>
        </w:tc>
        <w:tc>
          <w:tcPr>
            <w:tcW w:w="2200" w:type="dxa"/>
          </w:tcPr>
          <w:p w14:paraId="05B747D9" w14:textId="77777777" w:rsidR="006C5195" w:rsidRPr="00205B34" w:rsidRDefault="006C5195" w:rsidP="00B438EE">
            <w:pPr>
              <w:rPr>
                <w:rStyle w:val="normaltextrun"/>
                <w:rFonts w:asciiTheme="minorHAnsi" w:hAnsiTheme="minorHAnsi" w:cstheme="minorHAnsi"/>
                <w:sz w:val="24"/>
              </w:rPr>
            </w:pPr>
            <w:r w:rsidRPr="004311A6">
              <w:rPr>
                <w:rStyle w:val="normaltextrun"/>
                <w:rFonts w:asciiTheme="minorHAnsi" w:hAnsiTheme="minorHAnsi" w:cstheme="minorHAnsi"/>
                <w:sz w:val="24"/>
              </w:rPr>
              <w:t>Application form/Interview</w:t>
            </w:r>
          </w:p>
        </w:tc>
        <w:tc>
          <w:tcPr>
            <w:tcW w:w="1337" w:type="dxa"/>
          </w:tcPr>
          <w:p w14:paraId="634BFDB0"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127242F1" w14:textId="77777777" w:rsidTr="00B438EE">
        <w:tc>
          <w:tcPr>
            <w:tcW w:w="6374" w:type="dxa"/>
          </w:tcPr>
          <w:p w14:paraId="1F44731B" w14:textId="77777777" w:rsidR="006C5195" w:rsidRPr="00906A0D" w:rsidRDefault="006C5195" w:rsidP="00B438EE">
            <w:pPr>
              <w:tabs>
                <w:tab w:val="left" w:pos="1380"/>
              </w:tabs>
              <w:rPr>
                <w:rStyle w:val="normaltextrun"/>
                <w:rFonts w:asciiTheme="minorHAnsi" w:hAnsiTheme="minorHAnsi" w:cstheme="minorHAnsi"/>
                <w:sz w:val="24"/>
              </w:rPr>
            </w:pPr>
            <w:r w:rsidRPr="00C73EEA">
              <w:rPr>
                <w:rStyle w:val="normaltextrun"/>
                <w:rFonts w:asciiTheme="minorHAnsi" w:hAnsiTheme="minorHAnsi" w:cstheme="minorHAnsi"/>
                <w:sz w:val="24"/>
              </w:rPr>
              <w:t>Demonstrate of resilience, confidence, and ability to empower parents/carers to support ND CYP</w:t>
            </w:r>
            <w:r>
              <w:rPr>
                <w:rStyle w:val="normaltextrun"/>
                <w:rFonts w:asciiTheme="minorHAnsi" w:hAnsiTheme="minorHAnsi" w:cstheme="minorHAnsi"/>
                <w:sz w:val="24"/>
              </w:rPr>
              <w:tab/>
            </w:r>
          </w:p>
        </w:tc>
        <w:tc>
          <w:tcPr>
            <w:tcW w:w="2200" w:type="dxa"/>
          </w:tcPr>
          <w:p w14:paraId="20008516" w14:textId="77777777" w:rsidR="006C5195" w:rsidRPr="004311A6" w:rsidRDefault="006C5195" w:rsidP="00B438EE">
            <w:pPr>
              <w:rPr>
                <w:rStyle w:val="normaltextrun"/>
                <w:rFonts w:asciiTheme="minorHAnsi" w:hAnsiTheme="minorHAnsi" w:cstheme="minorHAnsi"/>
                <w:sz w:val="24"/>
              </w:rPr>
            </w:pPr>
            <w:r w:rsidRPr="00DA2C12">
              <w:rPr>
                <w:rStyle w:val="normaltextrun"/>
                <w:rFonts w:asciiTheme="minorHAnsi" w:hAnsiTheme="minorHAnsi" w:cstheme="minorHAnsi"/>
                <w:sz w:val="24"/>
              </w:rPr>
              <w:t>Application form/Interview</w:t>
            </w:r>
          </w:p>
        </w:tc>
        <w:tc>
          <w:tcPr>
            <w:tcW w:w="1337" w:type="dxa"/>
          </w:tcPr>
          <w:p w14:paraId="4EFE7243"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779C72E6" w14:textId="77777777" w:rsidTr="00B438EE">
        <w:tc>
          <w:tcPr>
            <w:tcW w:w="6374" w:type="dxa"/>
          </w:tcPr>
          <w:p w14:paraId="447EDFC8" w14:textId="77777777" w:rsidR="006C5195" w:rsidRPr="00906A0D" w:rsidRDefault="006C5195" w:rsidP="00B438EE">
            <w:pPr>
              <w:rPr>
                <w:rStyle w:val="normaltextrun"/>
                <w:rFonts w:asciiTheme="minorHAnsi" w:hAnsiTheme="minorHAnsi" w:cstheme="minorHAnsi"/>
                <w:sz w:val="24"/>
              </w:rPr>
            </w:pPr>
            <w:r w:rsidRPr="00792794">
              <w:rPr>
                <w:rStyle w:val="normaltextrun"/>
                <w:rFonts w:asciiTheme="minorHAnsi" w:hAnsiTheme="minorHAnsi" w:cstheme="minorHAnsi"/>
                <w:sz w:val="24"/>
              </w:rPr>
              <w:lastRenderedPageBreak/>
              <w:t>Evidence of working with children and young people with mental health difficulties (for example low mental health, anxiety, depression)</w:t>
            </w:r>
          </w:p>
        </w:tc>
        <w:tc>
          <w:tcPr>
            <w:tcW w:w="2200" w:type="dxa"/>
          </w:tcPr>
          <w:p w14:paraId="525BD964" w14:textId="77777777" w:rsidR="006C5195" w:rsidRPr="004311A6" w:rsidRDefault="006C5195" w:rsidP="00B438EE">
            <w:pPr>
              <w:rPr>
                <w:rStyle w:val="normaltextrun"/>
                <w:rFonts w:asciiTheme="minorHAnsi" w:hAnsiTheme="minorHAnsi" w:cstheme="minorHAnsi"/>
                <w:sz w:val="24"/>
              </w:rPr>
            </w:pPr>
            <w:r w:rsidRPr="000470EF">
              <w:rPr>
                <w:rStyle w:val="normaltextrun"/>
                <w:rFonts w:asciiTheme="minorHAnsi" w:hAnsiTheme="minorHAnsi" w:cstheme="minorHAnsi"/>
                <w:sz w:val="24"/>
              </w:rPr>
              <w:t>Application form/Interview</w:t>
            </w:r>
          </w:p>
        </w:tc>
        <w:tc>
          <w:tcPr>
            <w:tcW w:w="1337" w:type="dxa"/>
          </w:tcPr>
          <w:p w14:paraId="28AFB416"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737419AE" w14:textId="77777777" w:rsidTr="00B438EE">
        <w:tc>
          <w:tcPr>
            <w:tcW w:w="6374" w:type="dxa"/>
          </w:tcPr>
          <w:p w14:paraId="47F0E9A0" w14:textId="77777777" w:rsidR="006C5195" w:rsidRPr="00906A0D" w:rsidRDefault="006C5195" w:rsidP="00B438EE">
            <w:pPr>
              <w:rPr>
                <w:rStyle w:val="normaltextrun"/>
                <w:rFonts w:asciiTheme="minorHAnsi" w:hAnsiTheme="minorHAnsi" w:cstheme="minorHAnsi"/>
                <w:sz w:val="24"/>
              </w:rPr>
            </w:pPr>
            <w:r w:rsidRPr="009E1855">
              <w:rPr>
                <w:rStyle w:val="normaltextrun"/>
                <w:rFonts w:asciiTheme="minorHAnsi" w:hAnsiTheme="minorHAnsi" w:cstheme="minorHAnsi"/>
                <w:sz w:val="24"/>
              </w:rPr>
              <w:t>Experience of supporting parents where children exhibit challenging behaviours</w:t>
            </w:r>
          </w:p>
        </w:tc>
        <w:tc>
          <w:tcPr>
            <w:tcW w:w="2200" w:type="dxa"/>
          </w:tcPr>
          <w:p w14:paraId="003F7393" w14:textId="77777777" w:rsidR="006C5195" w:rsidRPr="004311A6" w:rsidRDefault="006C5195" w:rsidP="00B438EE">
            <w:pPr>
              <w:rPr>
                <w:rStyle w:val="normaltextrun"/>
                <w:rFonts w:asciiTheme="minorHAnsi" w:hAnsiTheme="minorHAnsi" w:cstheme="minorHAnsi"/>
                <w:sz w:val="24"/>
              </w:rPr>
            </w:pPr>
            <w:r w:rsidRPr="00A75783">
              <w:rPr>
                <w:rStyle w:val="normaltextrun"/>
                <w:rFonts w:asciiTheme="minorHAnsi" w:hAnsiTheme="minorHAnsi" w:cstheme="minorHAnsi"/>
                <w:sz w:val="24"/>
              </w:rPr>
              <w:t>Application form/Interview</w:t>
            </w:r>
          </w:p>
        </w:tc>
        <w:tc>
          <w:tcPr>
            <w:tcW w:w="1337" w:type="dxa"/>
          </w:tcPr>
          <w:p w14:paraId="1D4176B7"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4C07A42D" w14:textId="77777777" w:rsidTr="00B438EE">
        <w:tc>
          <w:tcPr>
            <w:tcW w:w="6374" w:type="dxa"/>
          </w:tcPr>
          <w:p w14:paraId="480A1036" w14:textId="77777777" w:rsidR="006C5195" w:rsidRPr="009E1855" w:rsidRDefault="006C5195" w:rsidP="00B438EE">
            <w:pPr>
              <w:rPr>
                <w:rStyle w:val="normaltextrun"/>
                <w:rFonts w:asciiTheme="minorHAnsi" w:hAnsiTheme="minorHAnsi" w:cstheme="minorHAnsi"/>
                <w:sz w:val="24"/>
              </w:rPr>
            </w:pPr>
            <w:r w:rsidRPr="00A03ECC">
              <w:rPr>
                <w:rStyle w:val="normaltextrun"/>
                <w:rFonts w:asciiTheme="minorHAnsi" w:hAnsiTheme="minorHAnsi" w:cstheme="minorHAnsi"/>
                <w:sz w:val="24"/>
              </w:rPr>
              <w:t>Evidence of working with young people who exhibit challenging behaviours</w:t>
            </w:r>
          </w:p>
        </w:tc>
        <w:tc>
          <w:tcPr>
            <w:tcW w:w="2200" w:type="dxa"/>
          </w:tcPr>
          <w:p w14:paraId="451CC5F4" w14:textId="77777777" w:rsidR="006C5195" w:rsidRPr="00A75783" w:rsidRDefault="006C5195" w:rsidP="00B438EE">
            <w:pPr>
              <w:rPr>
                <w:rStyle w:val="normaltextrun"/>
                <w:rFonts w:asciiTheme="minorHAnsi" w:hAnsiTheme="minorHAnsi" w:cstheme="minorHAnsi"/>
                <w:sz w:val="24"/>
              </w:rPr>
            </w:pPr>
            <w:r w:rsidRPr="00CF3696">
              <w:rPr>
                <w:rStyle w:val="normaltextrun"/>
                <w:rFonts w:asciiTheme="minorHAnsi" w:hAnsiTheme="minorHAnsi" w:cstheme="minorHAnsi"/>
                <w:sz w:val="24"/>
              </w:rPr>
              <w:t>Application form/Interview</w:t>
            </w:r>
          </w:p>
        </w:tc>
        <w:tc>
          <w:tcPr>
            <w:tcW w:w="1337" w:type="dxa"/>
          </w:tcPr>
          <w:p w14:paraId="7BE2EF6A"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62C35624" w14:textId="77777777" w:rsidTr="00B438EE">
        <w:tc>
          <w:tcPr>
            <w:tcW w:w="6374" w:type="dxa"/>
          </w:tcPr>
          <w:p w14:paraId="5C323720" w14:textId="77777777" w:rsidR="006C5195" w:rsidRPr="00A03ECC" w:rsidRDefault="006C5195" w:rsidP="00B438EE">
            <w:pPr>
              <w:rPr>
                <w:rStyle w:val="normaltextrun"/>
                <w:rFonts w:asciiTheme="minorHAnsi" w:hAnsiTheme="minorHAnsi" w:cstheme="minorHAnsi"/>
                <w:sz w:val="24"/>
              </w:rPr>
            </w:pPr>
            <w:r w:rsidRPr="00403195">
              <w:rPr>
                <w:rStyle w:val="normaltextrun"/>
                <w:rFonts w:asciiTheme="minorHAnsi" w:hAnsiTheme="minorHAnsi" w:cstheme="minorHAnsi"/>
                <w:sz w:val="24"/>
              </w:rPr>
              <w:t>Experience with working with parents/carers to promote lasting impact</w:t>
            </w:r>
          </w:p>
        </w:tc>
        <w:tc>
          <w:tcPr>
            <w:tcW w:w="2200" w:type="dxa"/>
          </w:tcPr>
          <w:p w14:paraId="0D79AC3B" w14:textId="77777777" w:rsidR="006C5195" w:rsidRPr="00CF3696" w:rsidRDefault="006C5195" w:rsidP="00B438EE">
            <w:pPr>
              <w:rPr>
                <w:rStyle w:val="normaltextrun"/>
                <w:rFonts w:asciiTheme="minorHAnsi" w:hAnsiTheme="minorHAnsi" w:cstheme="minorHAnsi"/>
                <w:sz w:val="24"/>
              </w:rPr>
            </w:pPr>
            <w:r w:rsidRPr="00A11217">
              <w:rPr>
                <w:rStyle w:val="normaltextrun"/>
                <w:rFonts w:asciiTheme="minorHAnsi" w:hAnsiTheme="minorHAnsi" w:cstheme="minorHAnsi"/>
                <w:sz w:val="24"/>
              </w:rPr>
              <w:t>Application form/Interview</w:t>
            </w:r>
          </w:p>
        </w:tc>
        <w:tc>
          <w:tcPr>
            <w:tcW w:w="1337" w:type="dxa"/>
          </w:tcPr>
          <w:p w14:paraId="0FD1129A"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7CA13C1D" w14:textId="77777777" w:rsidTr="00B438EE">
        <w:tc>
          <w:tcPr>
            <w:tcW w:w="6374" w:type="dxa"/>
          </w:tcPr>
          <w:p w14:paraId="7ACC85C1" w14:textId="77777777" w:rsidR="006C5195" w:rsidRPr="00403195" w:rsidRDefault="006C5195" w:rsidP="00B438EE">
            <w:pPr>
              <w:rPr>
                <w:rStyle w:val="normaltextrun"/>
                <w:rFonts w:asciiTheme="minorHAnsi" w:hAnsiTheme="minorHAnsi" w:cstheme="minorHAnsi"/>
                <w:sz w:val="24"/>
              </w:rPr>
            </w:pPr>
            <w:r w:rsidRPr="002D24FB">
              <w:rPr>
                <w:rStyle w:val="normaltextrun"/>
                <w:rFonts w:asciiTheme="minorHAnsi" w:hAnsiTheme="minorHAnsi" w:cstheme="minorHAnsi"/>
                <w:sz w:val="24"/>
              </w:rPr>
              <w:t>Experience of working 1:1, in Groups and Online</w:t>
            </w:r>
          </w:p>
        </w:tc>
        <w:tc>
          <w:tcPr>
            <w:tcW w:w="2200" w:type="dxa"/>
          </w:tcPr>
          <w:p w14:paraId="133445C9" w14:textId="77777777" w:rsidR="006C5195" w:rsidRPr="00A11217" w:rsidRDefault="006C5195" w:rsidP="00B438EE">
            <w:pPr>
              <w:rPr>
                <w:rStyle w:val="normaltextrun"/>
                <w:rFonts w:asciiTheme="minorHAnsi" w:hAnsiTheme="minorHAnsi" w:cstheme="minorHAnsi"/>
                <w:sz w:val="24"/>
              </w:rPr>
            </w:pPr>
            <w:r w:rsidRPr="00BD548A">
              <w:rPr>
                <w:rStyle w:val="normaltextrun"/>
                <w:rFonts w:asciiTheme="minorHAnsi" w:hAnsiTheme="minorHAnsi" w:cstheme="minorHAnsi"/>
                <w:sz w:val="24"/>
              </w:rPr>
              <w:t>Application form</w:t>
            </w:r>
          </w:p>
        </w:tc>
        <w:tc>
          <w:tcPr>
            <w:tcW w:w="1337" w:type="dxa"/>
          </w:tcPr>
          <w:p w14:paraId="5765EF7C"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27431080" w14:textId="77777777" w:rsidTr="00B438EE">
        <w:tc>
          <w:tcPr>
            <w:tcW w:w="6374" w:type="dxa"/>
          </w:tcPr>
          <w:p w14:paraId="508C1D18" w14:textId="77777777" w:rsidR="006C5195" w:rsidRPr="002D24FB" w:rsidRDefault="006C5195" w:rsidP="00B438EE">
            <w:pPr>
              <w:rPr>
                <w:rStyle w:val="normaltextrun"/>
                <w:rFonts w:asciiTheme="minorHAnsi" w:hAnsiTheme="minorHAnsi" w:cstheme="minorHAnsi"/>
                <w:sz w:val="24"/>
              </w:rPr>
            </w:pPr>
            <w:r w:rsidRPr="00875549">
              <w:rPr>
                <w:rStyle w:val="normaltextrun"/>
                <w:rFonts w:asciiTheme="minorHAnsi" w:hAnsiTheme="minorHAnsi" w:cstheme="minorHAnsi"/>
                <w:sz w:val="24"/>
              </w:rPr>
              <w:t>Experience of applying safeguarding and child protection policies and procedures</w:t>
            </w:r>
          </w:p>
        </w:tc>
        <w:tc>
          <w:tcPr>
            <w:tcW w:w="2200" w:type="dxa"/>
          </w:tcPr>
          <w:p w14:paraId="2A45059A" w14:textId="77777777" w:rsidR="006C5195" w:rsidRPr="00BD548A" w:rsidRDefault="006C5195" w:rsidP="00B438EE">
            <w:pPr>
              <w:rPr>
                <w:rStyle w:val="normaltextrun"/>
                <w:rFonts w:asciiTheme="minorHAnsi" w:hAnsiTheme="minorHAnsi" w:cstheme="minorHAnsi"/>
                <w:sz w:val="24"/>
              </w:rPr>
            </w:pPr>
            <w:r w:rsidRPr="0094488E">
              <w:rPr>
                <w:rStyle w:val="normaltextrun"/>
                <w:rFonts w:asciiTheme="minorHAnsi" w:hAnsiTheme="minorHAnsi" w:cstheme="minorHAnsi"/>
                <w:sz w:val="24"/>
              </w:rPr>
              <w:t>Application form/Interview</w:t>
            </w:r>
          </w:p>
        </w:tc>
        <w:tc>
          <w:tcPr>
            <w:tcW w:w="1337" w:type="dxa"/>
          </w:tcPr>
          <w:p w14:paraId="34F49D4B" w14:textId="77777777" w:rsidR="006C5195"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7D6CF2E3" w14:textId="77777777" w:rsidTr="00B438EE">
        <w:tc>
          <w:tcPr>
            <w:tcW w:w="9911" w:type="dxa"/>
            <w:gridSpan w:val="3"/>
          </w:tcPr>
          <w:p w14:paraId="52DCD890" w14:textId="77777777" w:rsidR="006C5195" w:rsidRPr="00BD1053" w:rsidRDefault="006C5195" w:rsidP="00B438EE">
            <w:pPr>
              <w:rPr>
                <w:rStyle w:val="normaltextrun"/>
                <w:rFonts w:asciiTheme="minorHAnsi" w:hAnsiTheme="minorHAnsi" w:cstheme="minorHAnsi"/>
                <w:sz w:val="24"/>
              </w:rPr>
            </w:pPr>
            <w:r w:rsidRPr="00BD1053">
              <w:rPr>
                <w:rStyle w:val="normaltextrun"/>
                <w:rFonts w:asciiTheme="minorHAnsi" w:hAnsiTheme="minorHAnsi" w:cstheme="minorHAnsi"/>
                <w:b/>
                <w:bCs/>
                <w:color w:val="AD33F9" w:themeColor="accent2"/>
                <w:sz w:val="24"/>
              </w:rPr>
              <w:t>Your Skills &amp; Competencies</w:t>
            </w:r>
          </w:p>
        </w:tc>
      </w:tr>
      <w:tr w:rsidR="006C5195" w:rsidRPr="0075468F" w14:paraId="3E04EA6B" w14:textId="77777777" w:rsidTr="00B438EE">
        <w:tc>
          <w:tcPr>
            <w:tcW w:w="6374" w:type="dxa"/>
          </w:tcPr>
          <w:p w14:paraId="57AEE1DA" w14:textId="77777777" w:rsidR="006C5195" w:rsidRPr="00BD1053" w:rsidRDefault="006C5195" w:rsidP="00B438EE">
            <w:pPr>
              <w:rPr>
                <w:rStyle w:val="normaltextrun"/>
                <w:rFonts w:asciiTheme="minorHAnsi" w:hAnsiTheme="minorHAnsi" w:cstheme="minorHAnsi"/>
                <w:sz w:val="24"/>
              </w:rPr>
            </w:pPr>
            <w:r w:rsidRPr="00623E18">
              <w:rPr>
                <w:rStyle w:val="normaltextrun"/>
                <w:rFonts w:asciiTheme="minorHAnsi" w:hAnsiTheme="minorHAnsi" w:cstheme="minorHAnsi"/>
                <w:sz w:val="24"/>
              </w:rPr>
              <w:t>Ability to empathise with parents and support reflection in relation to their children and young people</w:t>
            </w:r>
          </w:p>
        </w:tc>
        <w:tc>
          <w:tcPr>
            <w:tcW w:w="2200" w:type="dxa"/>
          </w:tcPr>
          <w:p w14:paraId="6B1B5DE8" w14:textId="77777777" w:rsidR="006C5195" w:rsidRPr="00BD1053" w:rsidRDefault="006C5195" w:rsidP="00B438EE">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form/Interview</w:t>
            </w:r>
          </w:p>
        </w:tc>
        <w:tc>
          <w:tcPr>
            <w:tcW w:w="1337" w:type="dxa"/>
          </w:tcPr>
          <w:p w14:paraId="13EE74D6" w14:textId="77777777" w:rsidR="006C5195" w:rsidRPr="00BD1053"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2939B352" w14:textId="77777777" w:rsidTr="00B438EE">
        <w:tc>
          <w:tcPr>
            <w:tcW w:w="6374" w:type="dxa"/>
          </w:tcPr>
          <w:p w14:paraId="5DA1D8F2" w14:textId="77777777" w:rsidR="006C5195" w:rsidRPr="00BD1053" w:rsidRDefault="006C5195" w:rsidP="00B438EE">
            <w:pPr>
              <w:rPr>
                <w:rStyle w:val="normaltextrun"/>
                <w:rFonts w:asciiTheme="minorHAnsi" w:hAnsiTheme="minorHAnsi" w:cstheme="minorHAnsi"/>
                <w:sz w:val="24"/>
              </w:rPr>
            </w:pPr>
            <w:r w:rsidRPr="00924EFD">
              <w:rPr>
                <w:rStyle w:val="normaltextrun"/>
                <w:rFonts w:asciiTheme="minorHAnsi" w:hAnsiTheme="minorHAnsi" w:cstheme="minorHAnsi"/>
                <w:sz w:val="24"/>
              </w:rPr>
              <w:t>Ability to listen and communicate effectively with children and young people</w:t>
            </w:r>
          </w:p>
        </w:tc>
        <w:tc>
          <w:tcPr>
            <w:tcW w:w="2200" w:type="dxa"/>
          </w:tcPr>
          <w:p w14:paraId="250CA018" w14:textId="77777777" w:rsidR="006C5195" w:rsidRPr="00BD1053" w:rsidRDefault="006C5195" w:rsidP="00B438EE">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form/Interview</w:t>
            </w:r>
          </w:p>
        </w:tc>
        <w:tc>
          <w:tcPr>
            <w:tcW w:w="1337" w:type="dxa"/>
          </w:tcPr>
          <w:p w14:paraId="70668CEF" w14:textId="77777777" w:rsidR="006C5195" w:rsidRPr="00BD1053"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797B5D9C" w14:textId="77777777" w:rsidTr="00B438EE">
        <w:tc>
          <w:tcPr>
            <w:tcW w:w="6374" w:type="dxa"/>
          </w:tcPr>
          <w:p w14:paraId="25A12C6E" w14:textId="77777777" w:rsidR="006C5195" w:rsidRPr="00BD1053" w:rsidRDefault="006C5195" w:rsidP="00B438EE">
            <w:pPr>
              <w:rPr>
                <w:rStyle w:val="normaltextrun"/>
                <w:rFonts w:asciiTheme="minorHAnsi" w:hAnsiTheme="minorHAnsi" w:cstheme="minorHAnsi"/>
                <w:sz w:val="24"/>
              </w:rPr>
            </w:pPr>
            <w:r w:rsidRPr="00FA612E">
              <w:rPr>
                <w:rStyle w:val="normaltextrun"/>
                <w:rFonts w:asciiTheme="minorHAnsi" w:hAnsiTheme="minorHAnsi" w:cstheme="minorHAnsi"/>
                <w:sz w:val="24"/>
              </w:rPr>
              <w:t>Ability to work as part of a team</w:t>
            </w:r>
          </w:p>
        </w:tc>
        <w:tc>
          <w:tcPr>
            <w:tcW w:w="2200" w:type="dxa"/>
          </w:tcPr>
          <w:p w14:paraId="3332310F" w14:textId="77777777" w:rsidR="006C5195" w:rsidRPr="00BD1053" w:rsidRDefault="006C5195" w:rsidP="00B438EE">
            <w:pPr>
              <w:rPr>
                <w:rStyle w:val="normaltextrun"/>
                <w:rFonts w:asciiTheme="minorHAnsi" w:hAnsiTheme="minorHAnsi" w:cstheme="minorHAnsi"/>
                <w:sz w:val="24"/>
              </w:rPr>
            </w:pPr>
            <w:r w:rsidRPr="00D56A85">
              <w:rPr>
                <w:rStyle w:val="normaltextrun"/>
                <w:rFonts w:asciiTheme="minorHAnsi" w:hAnsiTheme="minorHAnsi" w:cstheme="minorHAnsi"/>
                <w:sz w:val="24"/>
              </w:rPr>
              <w:t>Application form/Interview</w:t>
            </w:r>
          </w:p>
        </w:tc>
        <w:tc>
          <w:tcPr>
            <w:tcW w:w="1337" w:type="dxa"/>
          </w:tcPr>
          <w:p w14:paraId="2790CFA9" w14:textId="77777777" w:rsidR="006C5195" w:rsidRPr="00BD1053" w:rsidRDefault="006C5195" w:rsidP="00B438EE">
            <w:pPr>
              <w:rPr>
                <w:rStyle w:val="normaltextrun"/>
                <w:rFonts w:asciiTheme="minorHAnsi" w:hAnsiTheme="minorHAnsi" w:cstheme="minorHAnsi"/>
                <w:sz w:val="24"/>
              </w:rPr>
            </w:pPr>
            <w:r w:rsidRPr="0000145F">
              <w:rPr>
                <w:rStyle w:val="normaltextrun"/>
                <w:rFonts w:asciiTheme="minorHAnsi" w:hAnsiTheme="minorHAnsi" w:cstheme="minorHAnsi"/>
                <w:sz w:val="24"/>
              </w:rPr>
              <w:t>Desirable</w:t>
            </w:r>
          </w:p>
        </w:tc>
      </w:tr>
      <w:tr w:rsidR="006C5195" w:rsidRPr="0075468F" w14:paraId="3D8EFBA9" w14:textId="77777777" w:rsidTr="00B438EE">
        <w:tc>
          <w:tcPr>
            <w:tcW w:w="6374" w:type="dxa"/>
          </w:tcPr>
          <w:p w14:paraId="0CC31400" w14:textId="77777777" w:rsidR="006C5195" w:rsidRPr="00FA612E" w:rsidRDefault="006C5195" w:rsidP="00B438EE">
            <w:pPr>
              <w:rPr>
                <w:rStyle w:val="normaltextrun"/>
                <w:rFonts w:asciiTheme="minorHAnsi" w:hAnsiTheme="minorHAnsi" w:cstheme="minorHAnsi"/>
                <w:sz w:val="24"/>
              </w:rPr>
            </w:pPr>
            <w:r w:rsidRPr="00E12403">
              <w:rPr>
                <w:rStyle w:val="normaltextrun"/>
                <w:rFonts w:asciiTheme="minorHAnsi" w:hAnsiTheme="minorHAnsi" w:cstheme="minorHAnsi"/>
                <w:sz w:val="24"/>
              </w:rPr>
              <w:t>Accurately and clearly record case notes deploying the necessary standard of writing and IT skills</w:t>
            </w:r>
          </w:p>
        </w:tc>
        <w:tc>
          <w:tcPr>
            <w:tcW w:w="2200" w:type="dxa"/>
          </w:tcPr>
          <w:p w14:paraId="32E2EDE3" w14:textId="77777777" w:rsidR="006C5195" w:rsidRPr="00D56A85" w:rsidRDefault="006C5195" w:rsidP="00B438EE">
            <w:pPr>
              <w:rPr>
                <w:rStyle w:val="normaltextrun"/>
                <w:rFonts w:asciiTheme="minorHAnsi" w:hAnsiTheme="minorHAnsi" w:cstheme="minorHAnsi"/>
                <w:sz w:val="24"/>
              </w:rPr>
            </w:pPr>
            <w:r w:rsidRPr="000E5B5B">
              <w:rPr>
                <w:rStyle w:val="normaltextrun"/>
                <w:rFonts w:asciiTheme="minorHAnsi" w:hAnsiTheme="minorHAnsi" w:cstheme="minorHAnsi"/>
                <w:sz w:val="24"/>
              </w:rPr>
              <w:t>Application form/Interview</w:t>
            </w:r>
          </w:p>
        </w:tc>
        <w:tc>
          <w:tcPr>
            <w:tcW w:w="1337" w:type="dxa"/>
          </w:tcPr>
          <w:p w14:paraId="46CCE58C" w14:textId="77777777" w:rsidR="006C5195" w:rsidRPr="0000145F" w:rsidRDefault="006C5195" w:rsidP="00B438EE">
            <w:pPr>
              <w:rPr>
                <w:rStyle w:val="normaltextrun"/>
                <w:rFonts w:asciiTheme="minorHAnsi" w:hAnsiTheme="minorHAnsi" w:cstheme="minorHAnsi"/>
                <w:sz w:val="24"/>
              </w:rPr>
            </w:pPr>
            <w:r w:rsidRPr="00F57A34">
              <w:rPr>
                <w:rStyle w:val="normaltextrun"/>
                <w:rFonts w:asciiTheme="minorHAnsi" w:hAnsiTheme="minorHAnsi" w:cstheme="minorHAnsi"/>
                <w:sz w:val="24"/>
              </w:rPr>
              <w:t>Essential</w:t>
            </w:r>
          </w:p>
        </w:tc>
      </w:tr>
      <w:tr w:rsidR="006C5195" w:rsidRPr="0075468F" w14:paraId="4D123F63" w14:textId="77777777" w:rsidTr="00B438EE">
        <w:tc>
          <w:tcPr>
            <w:tcW w:w="6374" w:type="dxa"/>
          </w:tcPr>
          <w:p w14:paraId="31594708" w14:textId="77777777" w:rsidR="006C5195" w:rsidRPr="00E12403" w:rsidRDefault="006C5195" w:rsidP="00B438EE">
            <w:pPr>
              <w:rPr>
                <w:rStyle w:val="normaltextrun"/>
                <w:rFonts w:asciiTheme="minorHAnsi" w:hAnsiTheme="minorHAnsi" w:cstheme="minorHAnsi"/>
                <w:sz w:val="24"/>
              </w:rPr>
            </w:pPr>
            <w:r w:rsidRPr="0054483B">
              <w:rPr>
                <w:rStyle w:val="normaltextrun"/>
                <w:rFonts w:asciiTheme="minorHAnsi" w:hAnsiTheme="minorHAnsi" w:cstheme="minorHAnsi"/>
                <w:sz w:val="24"/>
              </w:rPr>
              <w:t>Ability to write reports and produce other management information</w:t>
            </w:r>
          </w:p>
        </w:tc>
        <w:tc>
          <w:tcPr>
            <w:tcW w:w="2200" w:type="dxa"/>
          </w:tcPr>
          <w:p w14:paraId="4906C011" w14:textId="77777777" w:rsidR="006C5195" w:rsidRPr="00D56A85" w:rsidRDefault="006C5195" w:rsidP="00B438EE">
            <w:pPr>
              <w:rPr>
                <w:rStyle w:val="normaltextrun"/>
                <w:rFonts w:asciiTheme="minorHAnsi" w:hAnsiTheme="minorHAnsi" w:cstheme="minorHAnsi"/>
                <w:sz w:val="24"/>
              </w:rPr>
            </w:pPr>
            <w:r w:rsidRPr="009C2D43">
              <w:rPr>
                <w:rStyle w:val="normaltextrun"/>
                <w:rFonts w:asciiTheme="minorHAnsi" w:hAnsiTheme="minorHAnsi" w:cstheme="minorHAnsi"/>
                <w:sz w:val="24"/>
              </w:rPr>
              <w:t>Application form/Interview</w:t>
            </w:r>
          </w:p>
        </w:tc>
        <w:tc>
          <w:tcPr>
            <w:tcW w:w="1337" w:type="dxa"/>
          </w:tcPr>
          <w:p w14:paraId="230334ED" w14:textId="77777777" w:rsidR="006C5195" w:rsidRPr="0000145F"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Desirable</w:t>
            </w:r>
          </w:p>
        </w:tc>
      </w:tr>
      <w:tr w:rsidR="006C5195" w:rsidRPr="0075468F" w14:paraId="39671917" w14:textId="77777777" w:rsidTr="00B438EE">
        <w:tc>
          <w:tcPr>
            <w:tcW w:w="6374" w:type="dxa"/>
          </w:tcPr>
          <w:p w14:paraId="5016AA41" w14:textId="77777777" w:rsidR="006C5195" w:rsidRPr="00E12403" w:rsidRDefault="006C5195" w:rsidP="00B438EE">
            <w:pPr>
              <w:rPr>
                <w:rStyle w:val="normaltextrun"/>
                <w:rFonts w:asciiTheme="minorHAnsi" w:hAnsiTheme="minorHAnsi" w:cstheme="minorHAnsi"/>
                <w:sz w:val="24"/>
              </w:rPr>
            </w:pPr>
            <w:r w:rsidRPr="004810DD">
              <w:rPr>
                <w:rStyle w:val="normaltextrun"/>
                <w:rFonts w:asciiTheme="minorHAnsi" w:hAnsiTheme="minorHAnsi" w:cstheme="minorHAnsi"/>
                <w:sz w:val="24"/>
              </w:rPr>
              <w:t>Ability to analyse and resolve problems occurring in relation to service users</w:t>
            </w:r>
          </w:p>
        </w:tc>
        <w:tc>
          <w:tcPr>
            <w:tcW w:w="2200" w:type="dxa"/>
          </w:tcPr>
          <w:p w14:paraId="108E7208" w14:textId="77777777" w:rsidR="006C5195" w:rsidRPr="00D56A85" w:rsidRDefault="006C5195" w:rsidP="00B438EE">
            <w:pPr>
              <w:rPr>
                <w:rStyle w:val="normaltextrun"/>
                <w:rFonts w:asciiTheme="minorHAnsi" w:hAnsiTheme="minorHAnsi" w:cstheme="minorHAnsi"/>
                <w:sz w:val="24"/>
              </w:rPr>
            </w:pPr>
            <w:r w:rsidRPr="009C2D43">
              <w:rPr>
                <w:rStyle w:val="normaltextrun"/>
                <w:rFonts w:asciiTheme="minorHAnsi" w:hAnsiTheme="minorHAnsi" w:cstheme="minorHAnsi"/>
                <w:sz w:val="24"/>
              </w:rPr>
              <w:t>Application form/Interview</w:t>
            </w:r>
          </w:p>
        </w:tc>
        <w:tc>
          <w:tcPr>
            <w:tcW w:w="1337" w:type="dxa"/>
          </w:tcPr>
          <w:p w14:paraId="43B95E65" w14:textId="77777777" w:rsidR="006C5195" w:rsidRPr="0000145F"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0E42373D" w14:textId="77777777" w:rsidTr="00B438EE">
        <w:tc>
          <w:tcPr>
            <w:tcW w:w="6374" w:type="dxa"/>
          </w:tcPr>
          <w:p w14:paraId="433A5D60" w14:textId="77777777" w:rsidR="006C5195" w:rsidRPr="00E12403" w:rsidRDefault="006C5195" w:rsidP="00B438EE">
            <w:pPr>
              <w:tabs>
                <w:tab w:val="left" w:pos="1164"/>
              </w:tabs>
              <w:rPr>
                <w:rStyle w:val="normaltextrun"/>
                <w:rFonts w:asciiTheme="minorHAnsi" w:hAnsiTheme="minorHAnsi" w:cstheme="minorHAnsi"/>
                <w:sz w:val="24"/>
              </w:rPr>
            </w:pPr>
            <w:r w:rsidRPr="00773F7E">
              <w:rPr>
                <w:rStyle w:val="normaltextrun"/>
                <w:rFonts w:asciiTheme="minorHAnsi" w:hAnsiTheme="minorHAnsi" w:cstheme="minorHAnsi"/>
                <w:sz w:val="24"/>
              </w:rPr>
              <w:t>Ability to personally manage a sensitive, and potentially emotionally distressing caseload</w:t>
            </w:r>
            <w:r>
              <w:rPr>
                <w:rStyle w:val="normaltextrun"/>
                <w:rFonts w:asciiTheme="minorHAnsi" w:hAnsiTheme="minorHAnsi" w:cstheme="minorHAnsi"/>
                <w:sz w:val="24"/>
              </w:rPr>
              <w:tab/>
            </w:r>
          </w:p>
        </w:tc>
        <w:tc>
          <w:tcPr>
            <w:tcW w:w="2200" w:type="dxa"/>
          </w:tcPr>
          <w:p w14:paraId="311CF36F" w14:textId="77777777" w:rsidR="006C5195" w:rsidRPr="00D56A85" w:rsidRDefault="006C5195" w:rsidP="00B438EE">
            <w:pPr>
              <w:rPr>
                <w:rStyle w:val="normaltextrun"/>
                <w:rFonts w:asciiTheme="minorHAnsi" w:hAnsiTheme="minorHAnsi" w:cstheme="minorHAnsi"/>
                <w:sz w:val="24"/>
              </w:rPr>
            </w:pPr>
            <w:r w:rsidRPr="009C2D43">
              <w:rPr>
                <w:rStyle w:val="normaltextrun"/>
                <w:rFonts w:asciiTheme="minorHAnsi" w:hAnsiTheme="minorHAnsi" w:cstheme="minorHAnsi"/>
                <w:sz w:val="24"/>
              </w:rPr>
              <w:t>Application form/Interview</w:t>
            </w:r>
          </w:p>
        </w:tc>
        <w:tc>
          <w:tcPr>
            <w:tcW w:w="1337" w:type="dxa"/>
          </w:tcPr>
          <w:p w14:paraId="3EB3AEB5" w14:textId="77777777" w:rsidR="006C5195" w:rsidRPr="0000145F"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0899216F" w14:textId="77777777" w:rsidTr="00B438EE">
        <w:tc>
          <w:tcPr>
            <w:tcW w:w="6374" w:type="dxa"/>
          </w:tcPr>
          <w:p w14:paraId="1D4DDEB4" w14:textId="77777777" w:rsidR="006C5195" w:rsidRPr="00773F7E" w:rsidRDefault="006C5195" w:rsidP="00B438EE">
            <w:pPr>
              <w:tabs>
                <w:tab w:val="left" w:pos="1164"/>
              </w:tabs>
              <w:rPr>
                <w:rStyle w:val="normaltextrun"/>
                <w:rFonts w:asciiTheme="minorHAnsi" w:hAnsiTheme="minorHAnsi" w:cstheme="minorHAnsi"/>
                <w:sz w:val="24"/>
              </w:rPr>
            </w:pPr>
            <w:r w:rsidRPr="00043C34">
              <w:rPr>
                <w:rStyle w:val="normaltextrun"/>
                <w:rFonts w:asciiTheme="minorHAnsi" w:hAnsiTheme="minorHAnsi" w:cstheme="minorHAnsi"/>
                <w:sz w:val="24"/>
              </w:rPr>
              <w:t>High standards of written and verbal communication</w:t>
            </w:r>
          </w:p>
        </w:tc>
        <w:tc>
          <w:tcPr>
            <w:tcW w:w="2200" w:type="dxa"/>
          </w:tcPr>
          <w:p w14:paraId="4F655411" w14:textId="77777777" w:rsidR="006C5195" w:rsidRPr="00D56A85" w:rsidRDefault="006C5195" w:rsidP="00B438EE">
            <w:pPr>
              <w:rPr>
                <w:rStyle w:val="normaltextrun"/>
                <w:rFonts w:asciiTheme="minorHAnsi" w:hAnsiTheme="minorHAnsi" w:cstheme="minorHAnsi"/>
                <w:sz w:val="24"/>
              </w:rPr>
            </w:pPr>
            <w:r w:rsidRPr="009C2D43">
              <w:rPr>
                <w:rStyle w:val="normaltextrun"/>
                <w:rFonts w:asciiTheme="minorHAnsi" w:hAnsiTheme="minorHAnsi" w:cstheme="minorHAnsi"/>
                <w:sz w:val="24"/>
              </w:rPr>
              <w:t>Application form/Interview</w:t>
            </w:r>
          </w:p>
        </w:tc>
        <w:tc>
          <w:tcPr>
            <w:tcW w:w="1337" w:type="dxa"/>
          </w:tcPr>
          <w:p w14:paraId="7D56DE3F" w14:textId="77777777" w:rsidR="006C5195" w:rsidRPr="0000145F"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69FAD299" w14:textId="77777777" w:rsidTr="00B438EE">
        <w:tc>
          <w:tcPr>
            <w:tcW w:w="6374" w:type="dxa"/>
          </w:tcPr>
          <w:p w14:paraId="75A44D41" w14:textId="77777777" w:rsidR="006C5195" w:rsidRPr="00773F7E" w:rsidRDefault="006C5195" w:rsidP="00B438EE">
            <w:pPr>
              <w:tabs>
                <w:tab w:val="left" w:pos="1164"/>
              </w:tabs>
              <w:rPr>
                <w:rStyle w:val="normaltextrun"/>
                <w:rFonts w:asciiTheme="minorHAnsi" w:hAnsiTheme="minorHAnsi" w:cstheme="minorHAnsi"/>
                <w:sz w:val="24"/>
              </w:rPr>
            </w:pPr>
            <w:r w:rsidRPr="005D3EBA">
              <w:rPr>
                <w:rStyle w:val="normaltextrun"/>
                <w:rFonts w:asciiTheme="minorHAnsi" w:hAnsiTheme="minorHAnsi" w:cstheme="minorHAnsi"/>
                <w:sz w:val="24"/>
              </w:rPr>
              <w:t>IT and administrative skills, database management</w:t>
            </w:r>
          </w:p>
        </w:tc>
        <w:tc>
          <w:tcPr>
            <w:tcW w:w="2200" w:type="dxa"/>
          </w:tcPr>
          <w:p w14:paraId="3B349DB7" w14:textId="77777777" w:rsidR="006C5195" w:rsidRPr="00D56A85" w:rsidRDefault="006C5195" w:rsidP="00B438EE">
            <w:pPr>
              <w:rPr>
                <w:rStyle w:val="normaltextrun"/>
                <w:rFonts w:asciiTheme="minorHAnsi" w:hAnsiTheme="minorHAnsi" w:cstheme="minorHAnsi"/>
                <w:sz w:val="24"/>
              </w:rPr>
            </w:pPr>
            <w:r w:rsidRPr="009C2D43">
              <w:rPr>
                <w:rStyle w:val="normaltextrun"/>
                <w:rFonts w:asciiTheme="minorHAnsi" w:hAnsiTheme="minorHAnsi" w:cstheme="minorHAnsi"/>
                <w:sz w:val="24"/>
              </w:rPr>
              <w:t>Application form/Interview</w:t>
            </w:r>
          </w:p>
        </w:tc>
        <w:tc>
          <w:tcPr>
            <w:tcW w:w="1337" w:type="dxa"/>
          </w:tcPr>
          <w:p w14:paraId="6C934CEB" w14:textId="77777777" w:rsidR="006C5195" w:rsidRPr="0000145F"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4588DF51" w14:textId="77777777" w:rsidTr="00B438EE">
        <w:tc>
          <w:tcPr>
            <w:tcW w:w="6374" w:type="dxa"/>
          </w:tcPr>
          <w:p w14:paraId="566E21E7" w14:textId="77777777" w:rsidR="006C5195" w:rsidRPr="005D3EBA" w:rsidRDefault="006C5195" w:rsidP="00B438EE">
            <w:pPr>
              <w:tabs>
                <w:tab w:val="left" w:pos="1164"/>
              </w:tabs>
              <w:rPr>
                <w:rStyle w:val="normaltextrun"/>
                <w:rFonts w:asciiTheme="minorHAnsi" w:hAnsiTheme="minorHAnsi" w:cstheme="minorHAnsi"/>
                <w:sz w:val="24"/>
              </w:rPr>
            </w:pPr>
            <w:r w:rsidRPr="00145B05">
              <w:rPr>
                <w:rStyle w:val="normaltextrun"/>
                <w:rFonts w:asciiTheme="minorHAnsi" w:hAnsiTheme="minorHAnsi" w:cstheme="minorHAnsi"/>
                <w:sz w:val="24"/>
              </w:rPr>
              <w:lastRenderedPageBreak/>
              <w:t>Ability to protect vulnerable young children by following national, local and Eikon</w:t>
            </w:r>
            <w:r>
              <w:rPr>
                <w:rStyle w:val="normaltextrun"/>
                <w:rFonts w:asciiTheme="minorHAnsi" w:hAnsiTheme="minorHAnsi" w:cstheme="minorHAnsi"/>
                <w:sz w:val="24"/>
              </w:rPr>
              <w:t>’</w:t>
            </w:r>
            <w:r w:rsidRPr="00145B05">
              <w:rPr>
                <w:rStyle w:val="normaltextrun"/>
                <w:rFonts w:asciiTheme="minorHAnsi" w:hAnsiTheme="minorHAnsi" w:cstheme="minorHAnsi"/>
                <w:sz w:val="24"/>
              </w:rPr>
              <w:t>s safeguarding policy and guidance</w:t>
            </w:r>
          </w:p>
        </w:tc>
        <w:tc>
          <w:tcPr>
            <w:tcW w:w="2200" w:type="dxa"/>
          </w:tcPr>
          <w:p w14:paraId="5A179174" w14:textId="77777777" w:rsidR="006C5195" w:rsidRPr="00D56A85" w:rsidRDefault="006C5195" w:rsidP="00B438EE">
            <w:pPr>
              <w:rPr>
                <w:rStyle w:val="normaltextrun"/>
                <w:rFonts w:asciiTheme="minorHAnsi" w:hAnsiTheme="minorHAnsi" w:cstheme="minorHAnsi"/>
                <w:sz w:val="24"/>
              </w:rPr>
            </w:pPr>
            <w:r w:rsidRPr="009C2D43">
              <w:rPr>
                <w:rStyle w:val="normaltextrun"/>
                <w:rFonts w:asciiTheme="minorHAnsi" w:hAnsiTheme="minorHAnsi" w:cstheme="minorHAnsi"/>
                <w:sz w:val="24"/>
              </w:rPr>
              <w:t>Application form/Interview</w:t>
            </w:r>
          </w:p>
        </w:tc>
        <w:tc>
          <w:tcPr>
            <w:tcW w:w="1337" w:type="dxa"/>
          </w:tcPr>
          <w:p w14:paraId="5533F69E" w14:textId="77777777" w:rsidR="006C5195" w:rsidRPr="0000145F"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6BD08A58" w14:textId="77777777" w:rsidTr="00B438EE">
        <w:tc>
          <w:tcPr>
            <w:tcW w:w="6374" w:type="dxa"/>
          </w:tcPr>
          <w:p w14:paraId="2EEC110D" w14:textId="77777777" w:rsidR="006C5195" w:rsidRPr="00145B05" w:rsidRDefault="006C5195" w:rsidP="00B438EE">
            <w:pPr>
              <w:tabs>
                <w:tab w:val="left" w:pos="1164"/>
              </w:tabs>
              <w:rPr>
                <w:rStyle w:val="normaltextrun"/>
                <w:rFonts w:asciiTheme="minorHAnsi" w:hAnsiTheme="minorHAnsi" w:cstheme="minorHAnsi"/>
                <w:sz w:val="24"/>
              </w:rPr>
            </w:pPr>
            <w:r w:rsidRPr="005A1D95">
              <w:rPr>
                <w:rStyle w:val="normaltextrun"/>
                <w:rFonts w:asciiTheme="minorHAnsi" w:hAnsiTheme="minorHAnsi" w:cstheme="minorHAnsi"/>
                <w:sz w:val="24"/>
              </w:rPr>
              <w:t>Ability to follow data protection policies and guidance</w:t>
            </w:r>
          </w:p>
        </w:tc>
        <w:tc>
          <w:tcPr>
            <w:tcW w:w="2200" w:type="dxa"/>
          </w:tcPr>
          <w:p w14:paraId="3156E568" w14:textId="77777777" w:rsidR="006C5195" w:rsidRPr="00D56A85" w:rsidRDefault="006C5195" w:rsidP="00B438EE">
            <w:pPr>
              <w:rPr>
                <w:rStyle w:val="normaltextrun"/>
                <w:rFonts w:asciiTheme="minorHAnsi" w:hAnsiTheme="minorHAnsi" w:cstheme="minorHAnsi"/>
                <w:sz w:val="24"/>
              </w:rPr>
            </w:pPr>
            <w:r w:rsidRPr="009C2D43">
              <w:rPr>
                <w:rStyle w:val="normaltextrun"/>
                <w:rFonts w:asciiTheme="minorHAnsi" w:hAnsiTheme="minorHAnsi" w:cstheme="minorHAnsi"/>
                <w:sz w:val="24"/>
              </w:rPr>
              <w:t>Application form/Interview</w:t>
            </w:r>
          </w:p>
        </w:tc>
        <w:tc>
          <w:tcPr>
            <w:tcW w:w="1337" w:type="dxa"/>
          </w:tcPr>
          <w:p w14:paraId="6DAB9DC5" w14:textId="77777777" w:rsidR="006C5195" w:rsidRPr="0000145F" w:rsidRDefault="006C5195" w:rsidP="00B438EE">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6C5195" w:rsidRPr="0075468F" w14:paraId="69BCAF13" w14:textId="77777777" w:rsidTr="00B438EE">
        <w:tc>
          <w:tcPr>
            <w:tcW w:w="9911" w:type="dxa"/>
            <w:gridSpan w:val="3"/>
          </w:tcPr>
          <w:p w14:paraId="3A5854DF" w14:textId="77777777" w:rsidR="006C5195" w:rsidRDefault="006C5195" w:rsidP="00B438EE">
            <w:pPr>
              <w:rPr>
                <w:rStyle w:val="normaltextrun"/>
                <w:rFonts w:asciiTheme="minorHAnsi" w:hAnsiTheme="minorHAnsi" w:cstheme="minorHAnsi"/>
                <w:sz w:val="24"/>
              </w:rPr>
            </w:pPr>
            <w:r w:rsidRPr="00BD1053">
              <w:rPr>
                <w:rStyle w:val="normaltextrun"/>
                <w:rFonts w:asciiTheme="minorHAnsi" w:hAnsiTheme="minorHAnsi" w:cstheme="minorHAnsi"/>
                <w:b/>
                <w:bCs/>
                <w:color w:val="AD33F9" w:themeColor="accent2"/>
                <w:sz w:val="24"/>
              </w:rPr>
              <w:t>Other</w:t>
            </w:r>
          </w:p>
        </w:tc>
      </w:tr>
      <w:tr w:rsidR="006C5195" w:rsidRPr="0075468F" w14:paraId="786297BD" w14:textId="77777777" w:rsidTr="00B438EE">
        <w:tc>
          <w:tcPr>
            <w:tcW w:w="6374" w:type="dxa"/>
          </w:tcPr>
          <w:p w14:paraId="0695515C" w14:textId="77777777" w:rsidR="006C5195" w:rsidRPr="00BD1053" w:rsidRDefault="006C5195" w:rsidP="00B438EE">
            <w:pPr>
              <w:rPr>
                <w:rStyle w:val="normaltextrun"/>
                <w:rFonts w:asciiTheme="minorHAnsi" w:hAnsiTheme="minorHAnsi" w:cstheme="minorHAnsi"/>
                <w:sz w:val="24"/>
              </w:rPr>
            </w:pPr>
            <w:r w:rsidRPr="00EC5AA1">
              <w:rPr>
                <w:rStyle w:val="normaltextrun"/>
                <w:rFonts w:asciiTheme="minorHAnsi" w:hAnsiTheme="minorHAnsi" w:cstheme="minorHAnsi"/>
                <w:sz w:val="24"/>
              </w:rPr>
              <w:t>Full UK Driving License and able to travel around Surrey. Business insurance will be required.</w:t>
            </w:r>
          </w:p>
        </w:tc>
        <w:tc>
          <w:tcPr>
            <w:tcW w:w="2200" w:type="dxa"/>
          </w:tcPr>
          <w:p w14:paraId="295EE7A7" w14:textId="77777777" w:rsidR="006C5195" w:rsidRPr="00BD1053" w:rsidRDefault="006C5195" w:rsidP="00B438EE">
            <w:pPr>
              <w:rPr>
                <w:rStyle w:val="normaltextrun"/>
                <w:rFonts w:asciiTheme="minorHAnsi" w:hAnsiTheme="minorHAnsi" w:cstheme="minorHAnsi"/>
                <w:sz w:val="24"/>
              </w:rPr>
            </w:pPr>
            <w:r w:rsidRPr="00BD1053">
              <w:rPr>
                <w:rStyle w:val="normaltextrun"/>
                <w:rFonts w:asciiTheme="minorHAnsi" w:hAnsiTheme="minorHAnsi" w:cstheme="minorHAnsi"/>
                <w:sz w:val="24"/>
              </w:rPr>
              <w:t>Application form</w:t>
            </w:r>
          </w:p>
        </w:tc>
        <w:tc>
          <w:tcPr>
            <w:tcW w:w="1337" w:type="dxa"/>
          </w:tcPr>
          <w:p w14:paraId="38E9B21B" w14:textId="77777777" w:rsidR="006C5195" w:rsidRDefault="006C5195" w:rsidP="00B438EE">
            <w:pPr>
              <w:rPr>
                <w:rStyle w:val="normaltextrun"/>
                <w:rFonts w:asciiTheme="minorHAnsi" w:hAnsiTheme="minorHAnsi" w:cstheme="minorHAnsi"/>
                <w:sz w:val="24"/>
              </w:rPr>
            </w:pPr>
            <w:r w:rsidRPr="00BD1053">
              <w:rPr>
                <w:rStyle w:val="normaltextrun"/>
                <w:rFonts w:asciiTheme="minorHAnsi" w:hAnsiTheme="minorHAnsi" w:cstheme="minorHAnsi"/>
                <w:sz w:val="24"/>
              </w:rPr>
              <w:t>Essential</w:t>
            </w:r>
          </w:p>
        </w:tc>
      </w:tr>
    </w:tbl>
    <w:p w14:paraId="3FE131D5" w14:textId="77777777" w:rsidR="006C5195" w:rsidRDefault="006C5195" w:rsidP="00123EB6">
      <w:pPr>
        <w:spacing w:after="160" w:line="259" w:lineRule="auto"/>
        <w:rPr>
          <w:rFonts w:asciiTheme="minorHAnsi" w:eastAsia="Calibri" w:hAnsiTheme="minorHAnsi" w:cstheme="minorHAnsi"/>
          <w:sz w:val="24"/>
        </w:rPr>
      </w:pPr>
    </w:p>
    <w:p w14:paraId="64D654F0" w14:textId="1296D7CB" w:rsidR="00123EB6" w:rsidRPr="002D45E5" w:rsidRDefault="00123EB6" w:rsidP="00123EB6">
      <w:pPr>
        <w:spacing w:after="160" w:line="259" w:lineRule="auto"/>
        <w:rPr>
          <w:rFonts w:asciiTheme="minorHAnsi" w:eastAsia="Calibri" w:hAnsiTheme="minorHAnsi" w:cstheme="minorHAnsi"/>
          <w:sz w:val="24"/>
        </w:rPr>
      </w:pPr>
      <w:r w:rsidRPr="00A650A6">
        <w:rPr>
          <w:rFonts w:asciiTheme="minorHAnsi" w:eastAsia="Calibri" w:hAnsiTheme="minorHAnsi" w:cstheme="minorHAnsi"/>
          <w:sz w:val="24"/>
        </w:rPr>
        <w:t xml:space="preserve">This </w:t>
      </w:r>
      <w:r w:rsidR="00C77C97">
        <w:rPr>
          <w:rFonts w:asciiTheme="minorHAnsi" w:eastAsia="Calibri" w:hAnsiTheme="minorHAnsi" w:cstheme="minorHAnsi"/>
          <w:sz w:val="24"/>
        </w:rPr>
        <w:t>J</w:t>
      </w:r>
      <w:r w:rsidR="00FC27ED" w:rsidRPr="00A650A6">
        <w:rPr>
          <w:rFonts w:asciiTheme="minorHAnsi" w:eastAsia="Calibri" w:hAnsiTheme="minorHAnsi" w:cstheme="minorHAnsi"/>
          <w:sz w:val="24"/>
        </w:rPr>
        <w:t xml:space="preserve">ob </w:t>
      </w:r>
      <w:r w:rsidR="00C77C97">
        <w:rPr>
          <w:rFonts w:asciiTheme="minorHAnsi" w:eastAsia="Calibri" w:hAnsiTheme="minorHAnsi" w:cstheme="minorHAnsi"/>
          <w:sz w:val="24"/>
        </w:rPr>
        <w:t>D</w:t>
      </w:r>
      <w:r w:rsidR="00FC27ED" w:rsidRPr="00A650A6">
        <w:rPr>
          <w:rFonts w:asciiTheme="minorHAnsi" w:eastAsia="Calibri" w:hAnsiTheme="minorHAnsi" w:cstheme="minorHAnsi"/>
          <w:sz w:val="24"/>
        </w:rPr>
        <w:t xml:space="preserve">escription and </w:t>
      </w:r>
      <w:r w:rsidR="00C77C97">
        <w:rPr>
          <w:rFonts w:asciiTheme="minorHAnsi" w:eastAsia="Calibri" w:hAnsiTheme="minorHAnsi" w:cstheme="minorHAnsi"/>
          <w:sz w:val="24"/>
        </w:rPr>
        <w:t>P</w:t>
      </w:r>
      <w:r w:rsidR="00FC27ED" w:rsidRPr="00A650A6">
        <w:rPr>
          <w:rFonts w:asciiTheme="minorHAnsi" w:eastAsia="Calibri" w:hAnsiTheme="minorHAnsi" w:cstheme="minorHAnsi"/>
          <w:sz w:val="24"/>
        </w:rPr>
        <w:t xml:space="preserve">erson </w:t>
      </w:r>
      <w:r w:rsidR="00C77C97">
        <w:rPr>
          <w:rFonts w:asciiTheme="minorHAnsi" w:eastAsia="Calibri" w:hAnsiTheme="minorHAnsi" w:cstheme="minorHAnsi"/>
          <w:sz w:val="24"/>
        </w:rPr>
        <w:t>S</w:t>
      </w:r>
      <w:r w:rsidR="00FC27ED" w:rsidRPr="00A650A6">
        <w:rPr>
          <w:rFonts w:asciiTheme="minorHAnsi" w:eastAsia="Calibri" w:hAnsiTheme="minorHAnsi" w:cstheme="minorHAnsi"/>
          <w:sz w:val="24"/>
        </w:rPr>
        <w:t xml:space="preserve">pecification </w:t>
      </w:r>
      <w:r w:rsidRPr="00A650A6">
        <w:rPr>
          <w:rFonts w:asciiTheme="minorHAnsi" w:eastAsia="Calibri" w:hAnsiTheme="minorHAnsi" w:cstheme="minorHAnsi"/>
          <w:sz w:val="24"/>
        </w:rPr>
        <w:t xml:space="preserve">reflects the duties of the post as they exist at this time and may be subject to change based on the needs of the </w:t>
      </w:r>
      <w:r w:rsidR="00541C9F">
        <w:rPr>
          <w:rFonts w:asciiTheme="minorHAnsi" w:eastAsia="Calibri" w:hAnsiTheme="minorHAnsi" w:cstheme="minorHAnsi"/>
          <w:sz w:val="24"/>
        </w:rPr>
        <w:t>D</w:t>
      </w:r>
      <w:r w:rsidR="00FC27ED" w:rsidRPr="00A650A6">
        <w:rPr>
          <w:rFonts w:asciiTheme="minorHAnsi" w:eastAsia="Calibri" w:hAnsiTheme="minorHAnsi" w:cstheme="minorHAnsi"/>
          <w:sz w:val="24"/>
        </w:rPr>
        <w:t xml:space="preserve">epartment </w:t>
      </w:r>
      <w:r w:rsidR="00541C9F">
        <w:rPr>
          <w:rFonts w:asciiTheme="minorHAnsi" w:eastAsia="Calibri" w:hAnsiTheme="minorHAnsi" w:cstheme="minorHAnsi"/>
          <w:sz w:val="24"/>
        </w:rPr>
        <w:t>P</w:t>
      </w:r>
      <w:r w:rsidR="00FC27ED" w:rsidRPr="00A650A6">
        <w:rPr>
          <w:rFonts w:asciiTheme="minorHAnsi" w:eastAsia="Calibri" w:hAnsiTheme="minorHAnsi" w:cstheme="minorHAnsi"/>
          <w:sz w:val="24"/>
        </w:rPr>
        <w:t>rogramme</w:t>
      </w:r>
      <w:r w:rsidRPr="00A650A6">
        <w:rPr>
          <w:rFonts w:asciiTheme="minorHAnsi" w:eastAsia="Calibri" w:hAnsiTheme="minorHAnsi" w:cstheme="minorHAnsi"/>
          <w:sz w:val="24"/>
        </w:rPr>
        <w:t xml:space="preserve">. The post-holder may be required to undertake other duties commensurate with the salary </w:t>
      </w:r>
      <w:r w:rsidRPr="002D45E5">
        <w:rPr>
          <w:rFonts w:asciiTheme="minorHAnsi" w:eastAsia="Calibri" w:hAnsiTheme="minorHAnsi" w:cstheme="minorHAnsi"/>
          <w:sz w:val="24"/>
        </w:rPr>
        <w:t>and competence requirements of this post from time to time as required.</w:t>
      </w:r>
    </w:p>
    <w:p w14:paraId="388532C0" w14:textId="77777777" w:rsidR="006C5195" w:rsidRPr="00A650A6" w:rsidRDefault="006C5195" w:rsidP="006C5195">
      <w:pPr>
        <w:spacing w:after="160" w:line="259" w:lineRule="auto"/>
        <w:rPr>
          <w:rFonts w:asciiTheme="minorHAnsi" w:eastAsia="Calibri" w:hAnsiTheme="minorHAnsi" w:cstheme="minorHAnsi"/>
          <w:b/>
          <w:bCs/>
          <w:sz w:val="24"/>
        </w:rPr>
      </w:pPr>
      <w:r w:rsidRPr="00A650A6">
        <w:rPr>
          <w:rFonts w:asciiTheme="minorHAnsi" w:eastAsia="Calibri" w:hAnsiTheme="minorHAnsi" w:cstheme="minorHAnsi"/>
          <w:b/>
          <w:bCs/>
          <w:sz w:val="24"/>
        </w:rPr>
        <w:t>Eikon is committed to safeguarding and promoting the welfare of young people and expects all employees and volunteers to share this commitment. The suitability of all prospective employees or volunteers will be assessed during the recruitment process.</w:t>
      </w:r>
    </w:p>
    <w:p w14:paraId="68F8CC36" w14:textId="77777777" w:rsidR="006C5195" w:rsidRPr="00A650A6" w:rsidRDefault="006C5195" w:rsidP="006C5195">
      <w:pPr>
        <w:spacing w:after="160" w:line="259" w:lineRule="auto"/>
        <w:rPr>
          <w:rFonts w:asciiTheme="minorHAnsi" w:eastAsia="Calibri" w:hAnsiTheme="minorHAnsi" w:cstheme="minorHAnsi"/>
          <w:b/>
          <w:bCs/>
          <w:sz w:val="24"/>
        </w:rPr>
      </w:pPr>
      <w:r w:rsidRPr="00A650A6">
        <w:rPr>
          <w:rFonts w:asciiTheme="minorHAnsi" w:eastAsia="Calibri" w:hAnsiTheme="minorHAnsi" w:cstheme="minorHAnsi"/>
          <w:b/>
          <w:bCs/>
          <w:sz w:val="24"/>
        </w:rPr>
        <w:t>An offer of employment will be subject to an approved Enhanced DBS and Barring Disclosure.</w:t>
      </w:r>
    </w:p>
    <w:p w14:paraId="7DC1B34D" w14:textId="77777777" w:rsidR="00123EB6" w:rsidRPr="00A650A6" w:rsidRDefault="00123EB6" w:rsidP="00123EB6">
      <w:pPr>
        <w:spacing w:after="160" w:line="259" w:lineRule="auto"/>
        <w:rPr>
          <w:rFonts w:asciiTheme="minorHAnsi" w:eastAsia="Calibri" w:hAnsiTheme="minorHAnsi" w:cstheme="minorHAnsi"/>
          <w:sz w:val="24"/>
        </w:rPr>
      </w:pPr>
      <w:r w:rsidRPr="00A650A6">
        <w:rPr>
          <w:rFonts w:asciiTheme="minorHAnsi" w:eastAsia="Calibri" w:hAnsiTheme="minorHAnsi" w:cstheme="minorHAnsi"/>
          <w:sz w:val="24"/>
        </w:rPr>
        <w:t>The Eikon Charity is committed to a policy of equality of opportunity and aims to provide a working environment which is free from unfair discrimination and will enable employees and volunteers to fulfil their personal potential.</w:t>
      </w:r>
    </w:p>
    <w:p w14:paraId="20F93B12" w14:textId="375AAD10" w:rsidR="00DF51AB" w:rsidRDefault="00DF51AB" w:rsidP="00F9491C">
      <w:pPr>
        <w:rPr>
          <w:rFonts w:asciiTheme="minorHAnsi" w:eastAsia="Calibri" w:hAnsiTheme="minorHAnsi" w:cstheme="minorHAnsi"/>
          <w:sz w:val="24"/>
          <w:lang w:val="en-US"/>
        </w:rPr>
      </w:pPr>
    </w:p>
    <w:p w14:paraId="0F67A1E0" w14:textId="29D056E8" w:rsidR="006470BA" w:rsidRPr="009761A4" w:rsidRDefault="006470BA" w:rsidP="006470BA">
      <w:pPr>
        <w:rPr>
          <w:rFonts w:asciiTheme="minorHAnsi" w:eastAsia="Calibri" w:hAnsiTheme="minorHAnsi" w:cstheme="minorHAnsi"/>
          <w:b/>
          <w:bCs/>
          <w:color w:val="AD33F9" w:themeColor="accent2"/>
          <w:sz w:val="24"/>
          <w:lang w:val="en-US"/>
        </w:rPr>
      </w:pPr>
      <w:r>
        <w:rPr>
          <w:rFonts w:asciiTheme="minorHAnsi" w:eastAsia="Calibri" w:hAnsiTheme="minorHAnsi" w:cstheme="minorHAnsi"/>
          <w:b/>
          <w:bCs/>
          <w:color w:val="AD33F9" w:themeColor="accent2"/>
          <w:sz w:val="24"/>
          <w:lang w:val="en-US"/>
        </w:rPr>
        <w:t>A</w:t>
      </w:r>
      <w:r w:rsidRPr="009761A4">
        <w:rPr>
          <w:rFonts w:asciiTheme="minorHAnsi" w:eastAsia="Calibri" w:hAnsiTheme="minorHAnsi" w:cstheme="minorHAnsi"/>
          <w:b/>
          <w:bCs/>
          <w:color w:val="AD33F9" w:themeColor="accent2"/>
          <w:sz w:val="24"/>
          <w:lang w:val="en-US"/>
        </w:rPr>
        <w:t>pplications</w:t>
      </w:r>
    </w:p>
    <w:p w14:paraId="15B9CBE5" w14:textId="77777777" w:rsidR="006470BA" w:rsidRPr="00A650A6" w:rsidRDefault="006470BA" w:rsidP="006470BA">
      <w:pPr>
        <w:rPr>
          <w:rFonts w:asciiTheme="minorHAnsi" w:eastAsia="Calibri" w:hAnsiTheme="minorHAnsi" w:cstheme="minorHAnsi"/>
          <w:b/>
          <w:bCs/>
          <w:sz w:val="24"/>
          <w:lang w:val="en-US"/>
        </w:rPr>
      </w:pPr>
      <w:r>
        <w:rPr>
          <w:rFonts w:asciiTheme="minorHAnsi" w:eastAsia="Calibri" w:hAnsiTheme="minorHAnsi" w:cstheme="minorHAnsi"/>
          <w:b/>
          <w:bCs/>
          <w:noProof/>
          <w:sz w:val="24"/>
          <w:lang w:val="en-US"/>
        </w:rPr>
        <mc:AlternateContent>
          <mc:Choice Requires="wpi">
            <w:drawing>
              <wp:anchor distT="0" distB="0" distL="114300" distR="114300" simplePos="0" relativeHeight="251662342" behindDoc="0" locked="0" layoutInCell="1" allowOverlap="1" wp14:anchorId="1A484AA4" wp14:editId="62643F3B">
                <wp:simplePos x="0" y="0"/>
                <wp:positionH relativeFrom="column">
                  <wp:posOffset>4709160</wp:posOffset>
                </wp:positionH>
                <wp:positionV relativeFrom="paragraph">
                  <wp:posOffset>120260</wp:posOffset>
                </wp:positionV>
                <wp:extent cx="360" cy="360"/>
                <wp:effectExtent l="76200" t="76200" r="95250" b="95250"/>
                <wp:wrapNone/>
                <wp:docPr id="103" name="Ink 103"/>
                <wp:cNvGraphicFramePr/>
                <a:graphic xmlns:a="http://schemas.openxmlformats.org/drawingml/2006/main">
                  <a:graphicData uri="http://schemas.microsoft.com/office/word/2010/wordprocessingInk">
                    <w14:contentPart bwMode="auto" r:id="rId21">
                      <w14:nvContentPartPr>
                        <w14:cNvContentPartPr/>
                      </w14:nvContentPartPr>
                      <w14:xfrm>
                        <a:off x="0" y="0"/>
                        <a:ext cx="360" cy="360"/>
                      </w14:xfrm>
                    </w14:contentPart>
                  </a:graphicData>
                </a:graphic>
              </wp:anchor>
            </w:drawing>
          </mc:Choice>
          <mc:Fallback>
            <w:pict>
              <v:shape w14:anchorId="7D997D58" id="Ink 103" o:spid="_x0000_s1026" type="#_x0000_t75" style="position:absolute;margin-left:367.95pt;margin-top:6.6pt;width:5.7pt;height:5.7pt;z-index:25166234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">
                <v:imagedata r:id="rId22" o:title=""/>
              </v:shape>
            </w:pict>
          </mc:Fallback>
        </mc:AlternateContent>
      </w:r>
      <w:r w:rsidRPr="00A650A6">
        <w:rPr>
          <w:rFonts w:asciiTheme="minorHAnsi" w:eastAsia="Calibri" w:hAnsiTheme="minorHAnsi" w:cstheme="minorHAnsi"/>
          <w:b/>
          <w:bCs/>
          <w:sz w:val="24"/>
          <w:lang w:val="en-US"/>
        </w:rPr>
        <w:t>As part of our Safer Recruitment Policy, we do not accept CVs.</w:t>
      </w:r>
    </w:p>
    <w:p w14:paraId="13CFD40B" w14:textId="77777777" w:rsidR="006470BA" w:rsidRPr="00A650A6" w:rsidRDefault="006470BA" w:rsidP="006470BA">
      <w:pPr>
        <w:rPr>
          <w:rFonts w:asciiTheme="minorHAnsi" w:eastAsia="Calibri" w:hAnsiTheme="minorHAnsi" w:cstheme="minorHAnsi"/>
          <w:sz w:val="24"/>
          <w:lang w:val="en-US"/>
        </w:rPr>
      </w:pPr>
      <w:r w:rsidRPr="00A650A6">
        <w:rPr>
          <w:rFonts w:asciiTheme="minorHAnsi" w:eastAsia="Calibri" w:hAnsiTheme="minorHAnsi" w:cstheme="minorHAnsi"/>
          <w:sz w:val="24"/>
          <w:lang w:val="en-US"/>
        </w:rPr>
        <w:t xml:space="preserve">If you are interested in applying for the role, please visit our website: </w:t>
      </w:r>
      <w:hyperlink r:id="rId23" w:history="1">
        <w:r w:rsidRPr="005A3085">
          <w:rPr>
            <w:rFonts w:asciiTheme="minorHAnsi" w:eastAsia="Cambria" w:hAnsiTheme="minorHAnsi" w:cstheme="minorHAnsi"/>
            <w:color w:val="0F87FF" w:themeColor="accent1"/>
            <w:sz w:val="24"/>
            <w:u w:val="single"/>
            <w:lang w:val="en-US"/>
          </w:rPr>
          <w:t>www.eikon.org.uk</w:t>
        </w:r>
      </w:hyperlink>
      <w:r w:rsidRPr="005A3085">
        <w:rPr>
          <w:rFonts w:asciiTheme="minorHAnsi" w:eastAsia="Cambria" w:hAnsiTheme="minorHAnsi" w:cstheme="minorHAnsi"/>
          <w:color w:val="0F87FF" w:themeColor="accent1"/>
          <w:sz w:val="24"/>
          <w:u w:val="single"/>
          <w:lang w:val="en-US"/>
        </w:rPr>
        <w:t>/work-for-us/</w:t>
      </w:r>
      <w:r w:rsidRPr="00A650A6">
        <w:rPr>
          <w:rFonts w:asciiTheme="minorHAnsi" w:eastAsia="Calibri" w:hAnsiTheme="minorHAnsi" w:cstheme="minorHAnsi"/>
          <w:sz w:val="24"/>
          <w:lang w:val="en-US"/>
        </w:rPr>
        <w:t xml:space="preserve"> where you will find all the information and the application form.</w:t>
      </w:r>
    </w:p>
    <w:p w14:paraId="27065C89" w14:textId="0E61FFAE" w:rsidR="006470BA" w:rsidRPr="00A650A6" w:rsidRDefault="006470BA" w:rsidP="006470BA">
      <w:pPr>
        <w:rPr>
          <w:rFonts w:asciiTheme="minorHAnsi" w:eastAsia="Calibri" w:hAnsiTheme="minorHAnsi" w:cstheme="minorHAnsi"/>
          <w:sz w:val="24"/>
          <w:lang w:val="en-US"/>
        </w:rPr>
      </w:pPr>
      <w:r w:rsidRPr="00A650A6">
        <w:rPr>
          <w:rFonts w:asciiTheme="minorHAnsi" w:eastAsia="Calibri" w:hAnsiTheme="minorHAnsi" w:cstheme="minorHAnsi"/>
          <w:sz w:val="24"/>
          <w:lang w:val="en-US"/>
        </w:rPr>
        <w:t xml:space="preserve">If you have any questions, please contact </w:t>
      </w:r>
      <w:hyperlink r:id="rId24" w:history="1">
        <w:r w:rsidRPr="00743E8C">
          <w:rPr>
            <w:rStyle w:val="Hyperlink"/>
            <w:color w:val="0F87FF" w:themeColor="text2"/>
          </w:rPr>
          <w:t>recruitment@Eikon.org.uk</w:t>
        </w:r>
      </w:hyperlink>
      <w:r w:rsidRPr="00743E8C">
        <w:rPr>
          <w:color w:val="0F87FF" w:themeColor="text2"/>
        </w:rPr>
        <w:t xml:space="preserve"> </w:t>
      </w:r>
    </w:p>
    <w:p w14:paraId="3A18CE3F" w14:textId="5779C78A" w:rsidR="006470BA" w:rsidRPr="003D03B4" w:rsidRDefault="006470BA" w:rsidP="006470BA">
      <w:pPr>
        <w:rPr>
          <w:b/>
          <w:bCs/>
          <w:sz w:val="24"/>
        </w:rPr>
      </w:pPr>
      <w:r w:rsidRPr="003D03B4">
        <w:rPr>
          <w:rFonts w:eastAsia="MS PGothic"/>
          <w:b/>
          <w:bCs/>
          <w:sz w:val="24"/>
        </w:rPr>
        <w:t xml:space="preserve">Please apply by </w:t>
      </w:r>
      <w:r>
        <w:rPr>
          <w:rFonts w:eastAsia="MS PGothic"/>
          <w:b/>
          <w:bCs/>
          <w:sz w:val="24"/>
        </w:rPr>
        <w:t xml:space="preserve">10.00 on </w:t>
      </w:r>
      <w:r w:rsidR="000F5987">
        <w:rPr>
          <w:rFonts w:eastAsia="MS PGothic"/>
          <w:b/>
          <w:bCs/>
          <w:sz w:val="24"/>
        </w:rPr>
        <w:t>Monday 19</w:t>
      </w:r>
      <w:r w:rsidR="000F5987" w:rsidRPr="000F5987">
        <w:rPr>
          <w:rFonts w:eastAsia="MS PGothic"/>
          <w:b/>
          <w:bCs/>
          <w:sz w:val="24"/>
          <w:vertAlign w:val="superscript"/>
        </w:rPr>
        <w:t>th</w:t>
      </w:r>
      <w:r w:rsidR="000F5987">
        <w:rPr>
          <w:rFonts w:eastAsia="MS PGothic"/>
          <w:b/>
          <w:bCs/>
          <w:sz w:val="24"/>
        </w:rPr>
        <w:t xml:space="preserve"> May</w:t>
      </w:r>
    </w:p>
    <w:p w14:paraId="64AD1A3E" w14:textId="0E2EEE11" w:rsidR="006470BA" w:rsidRPr="003D03B4" w:rsidRDefault="00E56401" w:rsidP="006470BA">
      <w:pPr>
        <w:rPr>
          <w:b/>
          <w:bCs/>
          <w:sz w:val="24"/>
        </w:rPr>
      </w:pPr>
      <w:r>
        <w:rPr>
          <w:rFonts w:eastAsia="MS PGothic"/>
          <w:b/>
          <w:bCs/>
          <w:sz w:val="24"/>
        </w:rPr>
        <w:t xml:space="preserve">We are scheduling interviews for </w:t>
      </w:r>
      <w:r w:rsidR="00A25EEA">
        <w:rPr>
          <w:rFonts w:eastAsia="MS PGothic"/>
          <w:b/>
          <w:bCs/>
          <w:sz w:val="24"/>
        </w:rPr>
        <w:t>Wednesday 28</w:t>
      </w:r>
      <w:r w:rsidR="00A25EEA" w:rsidRPr="00A25EEA">
        <w:rPr>
          <w:rFonts w:eastAsia="MS PGothic"/>
          <w:b/>
          <w:bCs/>
          <w:sz w:val="24"/>
          <w:vertAlign w:val="superscript"/>
        </w:rPr>
        <w:t>th</w:t>
      </w:r>
      <w:r w:rsidR="00A25EEA">
        <w:rPr>
          <w:rFonts w:eastAsia="MS PGothic"/>
          <w:b/>
          <w:bCs/>
          <w:sz w:val="24"/>
        </w:rPr>
        <w:t xml:space="preserve"> May</w:t>
      </w:r>
    </w:p>
    <w:p w14:paraId="5FD4AC77" w14:textId="77777777" w:rsidR="006470BA" w:rsidRDefault="006470BA" w:rsidP="006470BA">
      <w:pPr>
        <w:rPr>
          <w:rFonts w:asciiTheme="minorHAnsi" w:eastAsia="Calibri" w:hAnsiTheme="minorHAnsi" w:cstheme="minorHAnsi"/>
          <w:sz w:val="24"/>
          <w:lang w:val="en-US"/>
        </w:rPr>
      </w:pPr>
      <w:r w:rsidRPr="00A650A6">
        <w:rPr>
          <w:rFonts w:asciiTheme="minorHAnsi" w:eastAsia="Calibri" w:hAnsiTheme="minorHAnsi" w:cstheme="minorHAnsi"/>
          <w:sz w:val="24"/>
          <w:lang w:val="en-US"/>
        </w:rPr>
        <w:t xml:space="preserve">We </w:t>
      </w:r>
      <w:r>
        <w:rPr>
          <w:rFonts w:asciiTheme="minorHAnsi" w:eastAsia="Calibri" w:hAnsiTheme="minorHAnsi" w:cstheme="minorHAnsi"/>
          <w:sz w:val="24"/>
          <w:lang w:val="en-US"/>
        </w:rPr>
        <w:t>do not provide feedback on applications.</w:t>
      </w:r>
    </w:p>
    <w:p w14:paraId="7CE9394D" w14:textId="77777777" w:rsidR="006470BA" w:rsidRPr="005A3085" w:rsidRDefault="006470BA" w:rsidP="006470BA">
      <w:pPr>
        <w:rPr>
          <w:rFonts w:asciiTheme="minorHAnsi" w:eastAsia="Calibri" w:hAnsiTheme="minorHAnsi" w:cstheme="minorHAnsi"/>
          <w:sz w:val="24"/>
          <w:lang w:val="en-US"/>
        </w:rPr>
      </w:pPr>
      <w:r>
        <w:rPr>
          <w:rFonts w:asciiTheme="minorHAnsi" w:eastAsia="Calibri" w:hAnsiTheme="minorHAnsi" w:cstheme="minorHAnsi"/>
          <w:sz w:val="24"/>
          <w:lang w:val="en-US"/>
        </w:rPr>
        <w:t>We are happy to provide feedback to unsuccessful candidates who attended an interview upon request.</w:t>
      </w:r>
    </w:p>
    <w:p w14:paraId="01680A81" w14:textId="77777777" w:rsidR="006470BA" w:rsidRPr="005A3085" w:rsidRDefault="006470BA" w:rsidP="00F9491C">
      <w:pPr>
        <w:rPr>
          <w:rFonts w:asciiTheme="minorHAnsi" w:eastAsia="Calibri" w:hAnsiTheme="minorHAnsi" w:cstheme="minorHAnsi"/>
          <w:sz w:val="24"/>
          <w:lang w:val="en-US"/>
        </w:rPr>
      </w:pPr>
    </w:p>
    <w:sectPr w:rsidR="006470BA" w:rsidRPr="005A3085" w:rsidSect="00D20587">
      <w:footerReference w:type="default" r:id="rId25"/>
      <w:headerReference w:type="first" r:id="rId26"/>
      <w:pgSz w:w="11906" w:h="16838"/>
      <w:pgMar w:top="993" w:right="1134" w:bottom="993"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193C8" w14:textId="77777777" w:rsidR="000E55BC" w:rsidRDefault="000E55BC" w:rsidP="00A713C0">
      <w:r>
        <w:separator/>
      </w:r>
    </w:p>
    <w:p w14:paraId="62CF0C29" w14:textId="77777777" w:rsidR="000E55BC" w:rsidRDefault="000E55BC" w:rsidP="00A713C0"/>
  </w:endnote>
  <w:endnote w:type="continuationSeparator" w:id="0">
    <w:p w14:paraId="2C5434BD" w14:textId="77777777" w:rsidR="000E55BC" w:rsidRDefault="000E55BC" w:rsidP="00A713C0">
      <w:r>
        <w:continuationSeparator/>
      </w:r>
    </w:p>
    <w:p w14:paraId="35780868" w14:textId="77777777" w:rsidR="000E55BC" w:rsidRDefault="000E55BC" w:rsidP="00A713C0"/>
  </w:endnote>
  <w:endnote w:type="continuationNotice" w:id="1">
    <w:p w14:paraId="3F13552F" w14:textId="77777777" w:rsidR="000E55BC" w:rsidRDefault="000E55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Helvetica Neue">
    <w:charset w:val="00"/>
    <w:family w:val="roman"/>
    <w:pitch w:val="default"/>
  </w:font>
  <w:font w:name="Cambria">
    <w:panose1 w:val="02040503050406030204"/>
    <w:charset w:val="00"/>
    <w:family w:val="roman"/>
    <w:pitch w:val="variable"/>
    <w:sig w:usb0="E00006FF" w:usb1="420024FF" w:usb2="02000000" w:usb3="00000000" w:csb0="0000019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p w14:paraId="2D73074F" w14:textId="3B60CB5A" w:rsidR="00F9491C" w:rsidRPr="00A713C0" w:rsidRDefault="00F9491C" w:rsidP="00F9491C">
        <w:pPr>
          <w:pStyle w:val="Footer"/>
        </w:pPr>
      </w:p>
      <w:p w14:paraId="55650580" w14:textId="155E7437" w:rsidR="00F9491C" w:rsidRPr="00A713C0" w:rsidRDefault="00A70C4D" w:rsidP="00F9491C">
        <w:pPr>
          <w:pStyle w:val="Footer"/>
        </w:pPr>
        <w:r w:rsidRPr="00A713C0">
          <w:rPr>
            <w:noProof/>
          </w:rPr>
          <mc:AlternateContent>
            <mc:Choice Requires="wps">
              <w:drawing>
                <wp:anchor distT="0" distB="0" distL="114300" distR="114300" simplePos="0" relativeHeight="251658240"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w:pict>
                <v:rect w14:anchorId="021805B3" id="Rectangle 119" o:spid="_x0000_s1026" style="position:absolute;margin-left:635.95pt;margin-top:40.95pt;width:28.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fillcolor="#4af2cc" stroked="f" strokeweight="1.5pt">
                  <v:textbox inset="1mm,1mm,1mm,1mm"/>
                </v:rect>
              </w:pict>
            </mc:Fallback>
          </mc:AlternateContent>
        </w:r>
        <w:r w:rsidR="00F9491C" w:rsidRPr="00F9491C">
          <w:t xml:space="preserve"> </w:t>
        </w:r>
        <w:r w:rsidR="00F9491C" w:rsidRPr="00B91117">
          <w:t xml:space="preserve">Registered Charity Number 1109190  </w:t>
        </w:r>
        <w:r w:rsidR="00F9491C" w:rsidRPr="00A713C0">
          <w:rPr>
            <w:color w:val="000000"/>
          </w:rPr>
          <w:t xml:space="preserve">|  </w:t>
        </w:r>
        <w:r w:rsidR="00F9491C" w:rsidRPr="00B91117">
          <w:t xml:space="preserve">Company number 5402398  </w:t>
        </w:r>
        <w:r w:rsidR="00F9491C" w:rsidRPr="00A713C0">
          <w:rPr>
            <w:color w:val="000000"/>
          </w:rPr>
          <w:t xml:space="preserve">|  </w:t>
        </w:r>
        <w:r w:rsidR="00F9491C" w:rsidRPr="00B91117">
          <w:t>VAT No. 141067444</w:t>
        </w:r>
      </w:p>
      <w:p w14:paraId="1C940EAB" w14:textId="1F90E99A" w:rsidR="00A70C4D" w:rsidRPr="00A713C0" w:rsidRDefault="00000000" w:rsidP="00B91117">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6067C" w14:textId="77777777" w:rsidR="000E55BC" w:rsidRDefault="000E55BC" w:rsidP="00A713C0">
      <w:r>
        <w:separator/>
      </w:r>
    </w:p>
    <w:p w14:paraId="5F83BAA1" w14:textId="77777777" w:rsidR="000E55BC" w:rsidRDefault="000E55BC" w:rsidP="00A713C0"/>
  </w:footnote>
  <w:footnote w:type="continuationSeparator" w:id="0">
    <w:p w14:paraId="7E8D88B2" w14:textId="77777777" w:rsidR="000E55BC" w:rsidRDefault="000E55BC" w:rsidP="00A713C0">
      <w:r>
        <w:continuationSeparator/>
      </w:r>
    </w:p>
    <w:p w14:paraId="16C20489" w14:textId="77777777" w:rsidR="000E55BC" w:rsidRDefault="000E55BC" w:rsidP="00A713C0"/>
  </w:footnote>
  <w:footnote w:type="continuationNotice" w:id="1">
    <w:p w14:paraId="7D4D88E2" w14:textId="77777777" w:rsidR="000E55BC" w:rsidRDefault="000E55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77777777" w:rsidR="004F4868" w:rsidRDefault="00627708" w:rsidP="00A713C0">
    <w:r>
      <w:rPr>
        <w:noProof/>
      </w:rPr>
      <w:drawing>
        <wp:anchor distT="0" distB="0" distL="114300" distR="114300" simplePos="0" relativeHeight="251658241"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401327305" name="Picture 401327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540A2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5430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985774C"/>
    <w:multiLevelType w:val="multilevel"/>
    <w:tmpl w:val="E9D896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D70401D"/>
    <w:multiLevelType w:val="hybridMultilevel"/>
    <w:tmpl w:val="8EBC2724"/>
    <w:lvl w:ilvl="0" w:tplc="D90C62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08A8D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6044CC">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6BEE20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20ADDF8">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1DC790A">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CDA2A3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3E6F5A">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C6014EE">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AA4311C"/>
    <w:multiLevelType w:val="multilevel"/>
    <w:tmpl w:val="5C34C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B89176A"/>
    <w:multiLevelType w:val="hybridMultilevel"/>
    <w:tmpl w:val="E5D0E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806C67"/>
    <w:multiLevelType w:val="multilevel"/>
    <w:tmpl w:val="A956F810"/>
    <w:numStyleLink w:val="ListBullet1"/>
  </w:abstractNum>
  <w:abstractNum w:abstractNumId="18" w15:restartNumberingAfterBreak="0">
    <w:nsid w:val="2CA572FE"/>
    <w:multiLevelType w:val="multilevel"/>
    <w:tmpl w:val="9266C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DF95972"/>
    <w:multiLevelType w:val="multilevel"/>
    <w:tmpl w:val="E044310E"/>
    <w:numStyleLink w:val="CurrentList2"/>
  </w:abstractNum>
  <w:abstractNum w:abstractNumId="20" w15:restartNumberingAfterBreak="0">
    <w:nsid w:val="2E7E5522"/>
    <w:multiLevelType w:val="hybridMultilevel"/>
    <w:tmpl w:val="E222B756"/>
    <w:numStyleLink w:val="ImportedStyle1"/>
  </w:abstractNum>
  <w:abstractNum w:abstractNumId="21"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3"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25" w15:restartNumberingAfterBreak="0">
    <w:nsid w:val="67FE435B"/>
    <w:multiLevelType w:val="multilevel"/>
    <w:tmpl w:val="7D2A3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8" w15:restartNumberingAfterBreak="0">
    <w:nsid w:val="76EA4912"/>
    <w:multiLevelType w:val="multilevel"/>
    <w:tmpl w:val="A956F810"/>
    <w:numStyleLink w:val="ListBullet1"/>
  </w:abstractNum>
  <w:abstractNum w:abstractNumId="29" w15:restartNumberingAfterBreak="0">
    <w:nsid w:val="777C2C35"/>
    <w:multiLevelType w:val="hybridMultilevel"/>
    <w:tmpl w:val="324AC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31"/>
  </w:num>
  <w:num w:numId="2" w16cid:durableId="394551397">
    <w:abstractNumId w:val="24"/>
  </w:num>
  <w:num w:numId="3" w16cid:durableId="1589656759">
    <w:abstractNumId w:val="22"/>
  </w:num>
  <w:num w:numId="4" w16cid:durableId="1314525772">
    <w:abstractNumId w:val="19"/>
  </w:num>
  <w:num w:numId="5" w16cid:durableId="967660991">
    <w:abstractNumId w:val="21"/>
  </w:num>
  <w:num w:numId="6" w16cid:durableId="1369337687">
    <w:abstractNumId w:val="27"/>
  </w:num>
  <w:num w:numId="7" w16cid:durableId="1964077173">
    <w:abstractNumId w:val="28"/>
  </w:num>
  <w:num w:numId="8" w16cid:durableId="134949994">
    <w:abstractNumId w:val="17"/>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30"/>
  </w:num>
  <w:num w:numId="18" w16cid:durableId="1425223410">
    <w:abstractNumId w:val="8"/>
  </w:num>
  <w:num w:numId="19" w16cid:durableId="1981692563">
    <w:abstractNumId w:val="23"/>
  </w:num>
  <w:num w:numId="20" w16cid:durableId="1947418885">
    <w:abstractNumId w:val="16"/>
  </w:num>
  <w:num w:numId="21" w16cid:durableId="1933778916">
    <w:abstractNumId w:val="9"/>
  </w:num>
  <w:num w:numId="22" w16cid:durableId="1526023499">
    <w:abstractNumId w:val="26"/>
  </w:num>
  <w:num w:numId="23" w16cid:durableId="1507750245">
    <w:abstractNumId w:val="15"/>
  </w:num>
  <w:num w:numId="24" w16cid:durableId="486479761">
    <w:abstractNumId w:val="3"/>
  </w:num>
  <w:num w:numId="25" w16cid:durableId="2012562924">
    <w:abstractNumId w:val="0"/>
  </w:num>
  <w:num w:numId="26" w16cid:durableId="575554187">
    <w:abstractNumId w:val="3"/>
  </w:num>
  <w:num w:numId="27" w16cid:durableId="912354719">
    <w:abstractNumId w:val="0"/>
  </w:num>
  <w:num w:numId="28" w16cid:durableId="700401675">
    <w:abstractNumId w:val="13"/>
  </w:num>
  <w:num w:numId="29" w16cid:durableId="562449755">
    <w:abstractNumId w:val="20"/>
  </w:num>
  <w:num w:numId="30" w16cid:durableId="847332834">
    <w:abstractNumId w:val="20"/>
    <w:lvlOverride w:ilvl="0">
      <w:startOverride w:val="1"/>
      <w:lvl w:ilvl="0" w:tplc="18A248DC">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A6DCCF20">
        <w:start w:val="1"/>
        <w:numFmt w:val="decimal"/>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AA2F6A4">
        <w:start w:val="1"/>
        <w:numFmt w:val="decimal"/>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A218EED4">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CAB05464">
        <w:start w:val="1"/>
        <w:numFmt w:val="decimal"/>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97A48E0">
        <w:start w:val="1"/>
        <w:numFmt w:val="decimal"/>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2EAAB2F2">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861A0D7C">
        <w:start w:val="1"/>
        <w:numFmt w:val="decimal"/>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9484F12E">
        <w:start w:val="1"/>
        <w:numFmt w:val="decimal"/>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1" w16cid:durableId="1361662906">
    <w:abstractNumId w:val="11"/>
  </w:num>
  <w:num w:numId="32" w16cid:durableId="1193962732">
    <w:abstractNumId w:val="29"/>
  </w:num>
  <w:num w:numId="33" w16cid:durableId="615988077">
    <w:abstractNumId w:val="12"/>
  </w:num>
  <w:num w:numId="34" w16cid:durableId="326590979">
    <w:abstractNumId w:val="10"/>
  </w:num>
  <w:num w:numId="35" w16cid:durableId="1431000810">
    <w:abstractNumId w:val="18"/>
  </w:num>
  <w:num w:numId="36" w16cid:durableId="677924444">
    <w:abstractNumId w:val="25"/>
  </w:num>
  <w:num w:numId="37" w16cid:durableId="173500485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45F"/>
    <w:rsid w:val="00001509"/>
    <w:rsid w:val="00002F48"/>
    <w:rsid w:val="000100F2"/>
    <w:rsid w:val="0001127C"/>
    <w:rsid w:val="0001252D"/>
    <w:rsid w:val="00013012"/>
    <w:rsid w:val="0002038F"/>
    <w:rsid w:val="00020B44"/>
    <w:rsid w:val="00022EE2"/>
    <w:rsid w:val="00023617"/>
    <w:rsid w:val="000248E8"/>
    <w:rsid w:val="0002619A"/>
    <w:rsid w:val="00041EF9"/>
    <w:rsid w:val="00043014"/>
    <w:rsid w:val="00043C34"/>
    <w:rsid w:val="000470EF"/>
    <w:rsid w:val="0005022F"/>
    <w:rsid w:val="00052B9A"/>
    <w:rsid w:val="00056B2E"/>
    <w:rsid w:val="00060BA8"/>
    <w:rsid w:val="00060E65"/>
    <w:rsid w:val="00061359"/>
    <w:rsid w:val="00062013"/>
    <w:rsid w:val="000632E7"/>
    <w:rsid w:val="00065E27"/>
    <w:rsid w:val="00070330"/>
    <w:rsid w:val="000724A2"/>
    <w:rsid w:val="00077194"/>
    <w:rsid w:val="00081989"/>
    <w:rsid w:val="00090D51"/>
    <w:rsid w:val="000919E1"/>
    <w:rsid w:val="00092E24"/>
    <w:rsid w:val="0009300C"/>
    <w:rsid w:val="000935DA"/>
    <w:rsid w:val="00097130"/>
    <w:rsid w:val="000B283D"/>
    <w:rsid w:val="000B2FDC"/>
    <w:rsid w:val="000B3CCA"/>
    <w:rsid w:val="000B7FD6"/>
    <w:rsid w:val="000C2EE2"/>
    <w:rsid w:val="000D044F"/>
    <w:rsid w:val="000D29BA"/>
    <w:rsid w:val="000D4B9B"/>
    <w:rsid w:val="000D6BB1"/>
    <w:rsid w:val="000D7421"/>
    <w:rsid w:val="000E1416"/>
    <w:rsid w:val="000E189C"/>
    <w:rsid w:val="000E55BC"/>
    <w:rsid w:val="000E5B5B"/>
    <w:rsid w:val="000F3BA9"/>
    <w:rsid w:val="000F5987"/>
    <w:rsid w:val="000F6384"/>
    <w:rsid w:val="00101356"/>
    <w:rsid w:val="001035A8"/>
    <w:rsid w:val="001137C7"/>
    <w:rsid w:val="0012189C"/>
    <w:rsid w:val="00123912"/>
    <w:rsid w:val="00123EB6"/>
    <w:rsid w:val="00125039"/>
    <w:rsid w:val="00127270"/>
    <w:rsid w:val="00131ED9"/>
    <w:rsid w:val="00133889"/>
    <w:rsid w:val="00133E3D"/>
    <w:rsid w:val="001418FD"/>
    <w:rsid w:val="001427C7"/>
    <w:rsid w:val="00145B05"/>
    <w:rsid w:val="001472E9"/>
    <w:rsid w:val="00151D79"/>
    <w:rsid w:val="00154C44"/>
    <w:rsid w:val="001564FC"/>
    <w:rsid w:val="001573D1"/>
    <w:rsid w:val="00166107"/>
    <w:rsid w:val="00174000"/>
    <w:rsid w:val="00177EDA"/>
    <w:rsid w:val="00186CF5"/>
    <w:rsid w:val="00186FC5"/>
    <w:rsid w:val="00194536"/>
    <w:rsid w:val="0019465C"/>
    <w:rsid w:val="001A0301"/>
    <w:rsid w:val="001A48E7"/>
    <w:rsid w:val="001A4A74"/>
    <w:rsid w:val="001A7F79"/>
    <w:rsid w:val="001B0160"/>
    <w:rsid w:val="001B27D1"/>
    <w:rsid w:val="001B3EBA"/>
    <w:rsid w:val="001C06E7"/>
    <w:rsid w:val="001C18B7"/>
    <w:rsid w:val="001D1DDE"/>
    <w:rsid w:val="001D3A05"/>
    <w:rsid w:val="001D3F3E"/>
    <w:rsid w:val="001D44E8"/>
    <w:rsid w:val="001D5439"/>
    <w:rsid w:val="001E0389"/>
    <w:rsid w:val="001E4CE5"/>
    <w:rsid w:val="001F09B1"/>
    <w:rsid w:val="001F162F"/>
    <w:rsid w:val="001F25BC"/>
    <w:rsid w:val="001F5CFB"/>
    <w:rsid w:val="00201422"/>
    <w:rsid w:val="0020474F"/>
    <w:rsid w:val="00205B34"/>
    <w:rsid w:val="00205E97"/>
    <w:rsid w:val="00207C7A"/>
    <w:rsid w:val="00216336"/>
    <w:rsid w:val="00224B1B"/>
    <w:rsid w:val="0022547B"/>
    <w:rsid w:val="0022556F"/>
    <w:rsid w:val="002300E5"/>
    <w:rsid w:val="002300EC"/>
    <w:rsid w:val="00232F85"/>
    <w:rsid w:val="00233A8A"/>
    <w:rsid w:val="00233EA9"/>
    <w:rsid w:val="0023469D"/>
    <w:rsid w:val="002361B8"/>
    <w:rsid w:val="00237DD2"/>
    <w:rsid w:val="002416AD"/>
    <w:rsid w:val="00246287"/>
    <w:rsid w:val="00250807"/>
    <w:rsid w:val="00261A80"/>
    <w:rsid w:val="00263F4F"/>
    <w:rsid w:val="002648D8"/>
    <w:rsid w:val="002666B9"/>
    <w:rsid w:val="0026723E"/>
    <w:rsid w:val="00273E40"/>
    <w:rsid w:val="00275685"/>
    <w:rsid w:val="00276049"/>
    <w:rsid w:val="00282231"/>
    <w:rsid w:val="00284277"/>
    <w:rsid w:val="00285C33"/>
    <w:rsid w:val="002955F8"/>
    <w:rsid w:val="0029605F"/>
    <w:rsid w:val="002967D2"/>
    <w:rsid w:val="00297375"/>
    <w:rsid w:val="002A1669"/>
    <w:rsid w:val="002A39B8"/>
    <w:rsid w:val="002A5A1E"/>
    <w:rsid w:val="002A754A"/>
    <w:rsid w:val="002B69A1"/>
    <w:rsid w:val="002B6DBB"/>
    <w:rsid w:val="002B7B27"/>
    <w:rsid w:val="002D24FB"/>
    <w:rsid w:val="002D2DBD"/>
    <w:rsid w:val="002D45E5"/>
    <w:rsid w:val="002E1CCD"/>
    <w:rsid w:val="002F1552"/>
    <w:rsid w:val="002F5D2B"/>
    <w:rsid w:val="00306951"/>
    <w:rsid w:val="0031158A"/>
    <w:rsid w:val="003120D4"/>
    <w:rsid w:val="00312941"/>
    <w:rsid w:val="003135D7"/>
    <w:rsid w:val="003136AC"/>
    <w:rsid w:val="00316C13"/>
    <w:rsid w:val="0032533C"/>
    <w:rsid w:val="003276BC"/>
    <w:rsid w:val="00330E44"/>
    <w:rsid w:val="0033502E"/>
    <w:rsid w:val="00340017"/>
    <w:rsid w:val="00341999"/>
    <w:rsid w:val="00343BF1"/>
    <w:rsid w:val="00343E0D"/>
    <w:rsid w:val="00344C79"/>
    <w:rsid w:val="00351A70"/>
    <w:rsid w:val="00355C56"/>
    <w:rsid w:val="00363278"/>
    <w:rsid w:val="00363EFB"/>
    <w:rsid w:val="00364208"/>
    <w:rsid w:val="00364246"/>
    <w:rsid w:val="00364D93"/>
    <w:rsid w:val="00375D6D"/>
    <w:rsid w:val="00377E41"/>
    <w:rsid w:val="0038552E"/>
    <w:rsid w:val="00390E0C"/>
    <w:rsid w:val="003A2F86"/>
    <w:rsid w:val="003A380F"/>
    <w:rsid w:val="003A3ACB"/>
    <w:rsid w:val="003B001D"/>
    <w:rsid w:val="003B0494"/>
    <w:rsid w:val="003B37E0"/>
    <w:rsid w:val="003B725C"/>
    <w:rsid w:val="003C25AE"/>
    <w:rsid w:val="003C3925"/>
    <w:rsid w:val="003D03B4"/>
    <w:rsid w:val="003D158F"/>
    <w:rsid w:val="003E3051"/>
    <w:rsid w:val="003E63F2"/>
    <w:rsid w:val="003E7E2E"/>
    <w:rsid w:val="003F34BD"/>
    <w:rsid w:val="003F3A86"/>
    <w:rsid w:val="0040190C"/>
    <w:rsid w:val="00403195"/>
    <w:rsid w:val="00404EA7"/>
    <w:rsid w:val="00414C9A"/>
    <w:rsid w:val="004154E8"/>
    <w:rsid w:val="0042018D"/>
    <w:rsid w:val="0042219C"/>
    <w:rsid w:val="00424393"/>
    <w:rsid w:val="0042777A"/>
    <w:rsid w:val="00431170"/>
    <w:rsid w:val="004311A6"/>
    <w:rsid w:val="00431211"/>
    <w:rsid w:val="0043628D"/>
    <w:rsid w:val="00437718"/>
    <w:rsid w:val="004417C1"/>
    <w:rsid w:val="00442222"/>
    <w:rsid w:val="0044530B"/>
    <w:rsid w:val="00447968"/>
    <w:rsid w:val="00454574"/>
    <w:rsid w:val="00460E18"/>
    <w:rsid w:val="00463F69"/>
    <w:rsid w:val="00465DB8"/>
    <w:rsid w:val="00470773"/>
    <w:rsid w:val="0047276B"/>
    <w:rsid w:val="00473E5C"/>
    <w:rsid w:val="0047628C"/>
    <w:rsid w:val="004803D0"/>
    <w:rsid w:val="004810DD"/>
    <w:rsid w:val="00482EFE"/>
    <w:rsid w:val="0048736C"/>
    <w:rsid w:val="00487BD7"/>
    <w:rsid w:val="004A4A03"/>
    <w:rsid w:val="004A4C2E"/>
    <w:rsid w:val="004A7B5E"/>
    <w:rsid w:val="004B02F0"/>
    <w:rsid w:val="004B3D33"/>
    <w:rsid w:val="004B4B23"/>
    <w:rsid w:val="004B5DEE"/>
    <w:rsid w:val="004B5FA0"/>
    <w:rsid w:val="004B74D6"/>
    <w:rsid w:val="004C68B0"/>
    <w:rsid w:val="004D18F8"/>
    <w:rsid w:val="004D201B"/>
    <w:rsid w:val="004D27ED"/>
    <w:rsid w:val="004D2B69"/>
    <w:rsid w:val="004D32FD"/>
    <w:rsid w:val="004D4B96"/>
    <w:rsid w:val="004D6263"/>
    <w:rsid w:val="004D6E5A"/>
    <w:rsid w:val="004E1114"/>
    <w:rsid w:val="004E2F9F"/>
    <w:rsid w:val="004E4C4C"/>
    <w:rsid w:val="004F08B1"/>
    <w:rsid w:val="004F22BF"/>
    <w:rsid w:val="004F2FFE"/>
    <w:rsid w:val="004F4868"/>
    <w:rsid w:val="004F626A"/>
    <w:rsid w:val="004F6675"/>
    <w:rsid w:val="00503CC5"/>
    <w:rsid w:val="00504F15"/>
    <w:rsid w:val="00505F15"/>
    <w:rsid w:val="0050733A"/>
    <w:rsid w:val="00507D69"/>
    <w:rsid w:val="005145BF"/>
    <w:rsid w:val="00514F51"/>
    <w:rsid w:val="005153CB"/>
    <w:rsid w:val="00523871"/>
    <w:rsid w:val="00523E68"/>
    <w:rsid w:val="00524109"/>
    <w:rsid w:val="005246E4"/>
    <w:rsid w:val="005249C0"/>
    <w:rsid w:val="0053451C"/>
    <w:rsid w:val="0053788D"/>
    <w:rsid w:val="00541369"/>
    <w:rsid w:val="00541C9F"/>
    <w:rsid w:val="0054483B"/>
    <w:rsid w:val="00546C51"/>
    <w:rsid w:val="00547618"/>
    <w:rsid w:val="00550591"/>
    <w:rsid w:val="00551DDD"/>
    <w:rsid w:val="00556154"/>
    <w:rsid w:val="005561E0"/>
    <w:rsid w:val="00571E87"/>
    <w:rsid w:val="00576575"/>
    <w:rsid w:val="00580F08"/>
    <w:rsid w:val="00582957"/>
    <w:rsid w:val="00584E6B"/>
    <w:rsid w:val="005869AF"/>
    <w:rsid w:val="00592F34"/>
    <w:rsid w:val="00593913"/>
    <w:rsid w:val="00593FA8"/>
    <w:rsid w:val="00595F31"/>
    <w:rsid w:val="005A1120"/>
    <w:rsid w:val="005A1D95"/>
    <w:rsid w:val="005A2F9E"/>
    <w:rsid w:val="005A3085"/>
    <w:rsid w:val="005A7E15"/>
    <w:rsid w:val="005B43D8"/>
    <w:rsid w:val="005B5FB5"/>
    <w:rsid w:val="005C0559"/>
    <w:rsid w:val="005C0A70"/>
    <w:rsid w:val="005C318B"/>
    <w:rsid w:val="005C418B"/>
    <w:rsid w:val="005C5273"/>
    <w:rsid w:val="005C52C3"/>
    <w:rsid w:val="005D3EBA"/>
    <w:rsid w:val="005D54C0"/>
    <w:rsid w:val="005E3CB2"/>
    <w:rsid w:val="005E4A80"/>
    <w:rsid w:val="005E57B7"/>
    <w:rsid w:val="005F16E0"/>
    <w:rsid w:val="005F263E"/>
    <w:rsid w:val="00600313"/>
    <w:rsid w:val="00604710"/>
    <w:rsid w:val="0060763D"/>
    <w:rsid w:val="0061518E"/>
    <w:rsid w:val="0061791B"/>
    <w:rsid w:val="00622AFB"/>
    <w:rsid w:val="00623133"/>
    <w:rsid w:val="00623E18"/>
    <w:rsid w:val="0062518D"/>
    <w:rsid w:val="00626561"/>
    <w:rsid w:val="00626FF6"/>
    <w:rsid w:val="00627708"/>
    <w:rsid w:val="006300EE"/>
    <w:rsid w:val="006309AB"/>
    <w:rsid w:val="00631839"/>
    <w:rsid w:val="00633355"/>
    <w:rsid w:val="00634498"/>
    <w:rsid w:val="00636025"/>
    <w:rsid w:val="00637601"/>
    <w:rsid w:val="00646EE7"/>
    <w:rsid w:val="006470BA"/>
    <w:rsid w:val="00651723"/>
    <w:rsid w:val="00651BBF"/>
    <w:rsid w:val="0065397C"/>
    <w:rsid w:val="00663619"/>
    <w:rsid w:val="00667A61"/>
    <w:rsid w:val="00680615"/>
    <w:rsid w:val="00681BE8"/>
    <w:rsid w:val="00683CB5"/>
    <w:rsid w:val="00684240"/>
    <w:rsid w:val="00685DA2"/>
    <w:rsid w:val="00685F9F"/>
    <w:rsid w:val="00686F16"/>
    <w:rsid w:val="00691830"/>
    <w:rsid w:val="0069722B"/>
    <w:rsid w:val="0069797F"/>
    <w:rsid w:val="006A0B25"/>
    <w:rsid w:val="006A38C4"/>
    <w:rsid w:val="006A47DD"/>
    <w:rsid w:val="006A5104"/>
    <w:rsid w:val="006B43BC"/>
    <w:rsid w:val="006C0250"/>
    <w:rsid w:val="006C1D4E"/>
    <w:rsid w:val="006C5195"/>
    <w:rsid w:val="006C5A12"/>
    <w:rsid w:val="006C60A7"/>
    <w:rsid w:val="006D7A58"/>
    <w:rsid w:val="006E4120"/>
    <w:rsid w:val="006E6393"/>
    <w:rsid w:val="006E73D7"/>
    <w:rsid w:val="006F4C26"/>
    <w:rsid w:val="00701677"/>
    <w:rsid w:val="0070376B"/>
    <w:rsid w:val="0070427B"/>
    <w:rsid w:val="0070568F"/>
    <w:rsid w:val="00720A80"/>
    <w:rsid w:val="00720AF0"/>
    <w:rsid w:val="0072585D"/>
    <w:rsid w:val="007269A5"/>
    <w:rsid w:val="0073153A"/>
    <w:rsid w:val="00734BC5"/>
    <w:rsid w:val="00735FD1"/>
    <w:rsid w:val="007371FF"/>
    <w:rsid w:val="00743E8C"/>
    <w:rsid w:val="0075133B"/>
    <w:rsid w:val="00752869"/>
    <w:rsid w:val="0075468F"/>
    <w:rsid w:val="00755D15"/>
    <w:rsid w:val="00756B4C"/>
    <w:rsid w:val="00766557"/>
    <w:rsid w:val="00766EAA"/>
    <w:rsid w:val="00773F7E"/>
    <w:rsid w:val="00777B3A"/>
    <w:rsid w:val="007841EE"/>
    <w:rsid w:val="00786956"/>
    <w:rsid w:val="00790FB9"/>
    <w:rsid w:val="00791CF4"/>
    <w:rsid w:val="00792794"/>
    <w:rsid w:val="00795258"/>
    <w:rsid w:val="00795FFF"/>
    <w:rsid w:val="00796117"/>
    <w:rsid w:val="00796334"/>
    <w:rsid w:val="00796FBE"/>
    <w:rsid w:val="00797D99"/>
    <w:rsid w:val="007A0BB9"/>
    <w:rsid w:val="007A15AE"/>
    <w:rsid w:val="007A2F40"/>
    <w:rsid w:val="007A39BE"/>
    <w:rsid w:val="007A4E9D"/>
    <w:rsid w:val="007A7A08"/>
    <w:rsid w:val="007B42BD"/>
    <w:rsid w:val="007B4BFA"/>
    <w:rsid w:val="007B576D"/>
    <w:rsid w:val="007B5CAE"/>
    <w:rsid w:val="007C274D"/>
    <w:rsid w:val="007C28D0"/>
    <w:rsid w:val="007D1EB8"/>
    <w:rsid w:val="007D5F35"/>
    <w:rsid w:val="007E1F0A"/>
    <w:rsid w:val="007E30BE"/>
    <w:rsid w:val="007E326E"/>
    <w:rsid w:val="007E4B33"/>
    <w:rsid w:val="007E66CE"/>
    <w:rsid w:val="007F34BD"/>
    <w:rsid w:val="007F598D"/>
    <w:rsid w:val="007F60DD"/>
    <w:rsid w:val="008003DC"/>
    <w:rsid w:val="00800962"/>
    <w:rsid w:val="00814E8F"/>
    <w:rsid w:val="00816DA4"/>
    <w:rsid w:val="00817318"/>
    <w:rsid w:val="00822EC8"/>
    <w:rsid w:val="00823034"/>
    <w:rsid w:val="00823184"/>
    <w:rsid w:val="00825803"/>
    <w:rsid w:val="00831245"/>
    <w:rsid w:val="0083232D"/>
    <w:rsid w:val="00846444"/>
    <w:rsid w:val="00847190"/>
    <w:rsid w:val="00847709"/>
    <w:rsid w:val="008577CC"/>
    <w:rsid w:val="00863510"/>
    <w:rsid w:val="00865164"/>
    <w:rsid w:val="00866545"/>
    <w:rsid w:val="00871A7C"/>
    <w:rsid w:val="00875549"/>
    <w:rsid w:val="00881A59"/>
    <w:rsid w:val="00883364"/>
    <w:rsid w:val="00887BDD"/>
    <w:rsid w:val="008A3596"/>
    <w:rsid w:val="008A41B2"/>
    <w:rsid w:val="008A712E"/>
    <w:rsid w:val="008B02A5"/>
    <w:rsid w:val="008B60B1"/>
    <w:rsid w:val="008C0E54"/>
    <w:rsid w:val="008C2A6E"/>
    <w:rsid w:val="008C35E6"/>
    <w:rsid w:val="008C5935"/>
    <w:rsid w:val="008D078F"/>
    <w:rsid w:val="008E3DA6"/>
    <w:rsid w:val="008F2ABD"/>
    <w:rsid w:val="008F4632"/>
    <w:rsid w:val="008F4F2D"/>
    <w:rsid w:val="008F55AF"/>
    <w:rsid w:val="008F6499"/>
    <w:rsid w:val="008F7F07"/>
    <w:rsid w:val="009004D4"/>
    <w:rsid w:val="00901054"/>
    <w:rsid w:val="009024D0"/>
    <w:rsid w:val="009034FF"/>
    <w:rsid w:val="0090425F"/>
    <w:rsid w:val="009053A5"/>
    <w:rsid w:val="00906A0D"/>
    <w:rsid w:val="00912C63"/>
    <w:rsid w:val="0092155A"/>
    <w:rsid w:val="00923716"/>
    <w:rsid w:val="00924EFD"/>
    <w:rsid w:val="00932378"/>
    <w:rsid w:val="00933CF5"/>
    <w:rsid w:val="009404B0"/>
    <w:rsid w:val="00941AEB"/>
    <w:rsid w:val="009433DC"/>
    <w:rsid w:val="00943FC3"/>
    <w:rsid w:val="0094488E"/>
    <w:rsid w:val="00950BFA"/>
    <w:rsid w:val="00952C87"/>
    <w:rsid w:val="00956B2F"/>
    <w:rsid w:val="00966079"/>
    <w:rsid w:val="009661C8"/>
    <w:rsid w:val="00971309"/>
    <w:rsid w:val="00972281"/>
    <w:rsid w:val="00974B79"/>
    <w:rsid w:val="009761A4"/>
    <w:rsid w:val="009774BA"/>
    <w:rsid w:val="009777EC"/>
    <w:rsid w:val="00981B4E"/>
    <w:rsid w:val="0098426F"/>
    <w:rsid w:val="00984BD5"/>
    <w:rsid w:val="00992D53"/>
    <w:rsid w:val="00992FFF"/>
    <w:rsid w:val="009A2B22"/>
    <w:rsid w:val="009A3E94"/>
    <w:rsid w:val="009A7C61"/>
    <w:rsid w:val="009B0F8A"/>
    <w:rsid w:val="009B187D"/>
    <w:rsid w:val="009B66F3"/>
    <w:rsid w:val="009C2D43"/>
    <w:rsid w:val="009C420E"/>
    <w:rsid w:val="009C6FB5"/>
    <w:rsid w:val="009E08C3"/>
    <w:rsid w:val="009E141F"/>
    <w:rsid w:val="009E1855"/>
    <w:rsid w:val="009E270C"/>
    <w:rsid w:val="009E2DAD"/>
    <w:rsid w:val="009E5C50"/>
    <w:rsid w:val="009E78FD"/>
    <w:rsid w:val="009E7E58"/>
    <w:rsid w:val="009F5CFF"/>
    <w:rsid w:val="009F6822"/>
    <w:rsid w:val="00A03BC9"/>
    <w:rsid w:val="00A03ECC"/>
    <w:rsid w:val="00A03FCD"/>
    <w:rsid w:val="00A06347"/>
    <w:rsid w:val="00A06C0E"/>
    <w:rsid w:val="00A11217"/>
    <w:rsid w:val="00A1286A"/>
    <w:rsid w:val="00A162CC"/>
    <w:rsid w:val="00A22083"/>
    <w:rsid w:val="00A22303"/>
    <w:rsid w:val="00A25EEA"/>
    <w:rsid w:val="00A304C2"/>
    <w:rsid w:val="00A3199A"/>
    <w:rsid w:val="00A32031"/>
    <w:rsid w:val="00A32703"/>
    <w:rsid w:val="00A33C22"/>
    <w:rsid w:val="00A3514C"/>
    <w:rsid w:val="00A40AB8"/>
    <w:rsid w:val="00A45B8D"/>
    <w:rsid w:val="00A52860"/>
    <w:rsid w:val="00A633B4"/>
    <w:rsid w:val="00A650A6"/>
    <w:rsid w:val="00A66ACE"/>
    <w:rsid w:val="00A670D0"/>
    <w:rsid w:val="00A67EEA"/>
    <w:rsid w:val="00A70C4D"/>
    <w:rsid w:val="00A713C0"/>
    <w:rsid w:val="00A71EE1"/>
    <w:rsid w:val="00A73C16"/>
    <w:rsid w:val="00A741E8"/>
    <w:rsid w:val="00A750C5"/>
    <w:rsid w:val="00A7524B"/>
    <w:rsid w:val="00A75783"/>
    <w:rsid w:val="00A76289"/>
    <w:rsid w:val="00A8193F"/>
    <w:rsid w:val="00A819CA"/>
    <w:rsid w:val="00A85788"/>
    <w:rsid w:val="00A91E38"/>
    <w:rsid w:val="00A947AD"/>
    <w:rsid w:val="00AA016E"/>
    <w:rsid w:val="00AA28E3"/>
    <w:rsid w:val="00AA6023"/>
    <w:rsid w:val="00AA7AEF"/>
    <w:rsid w:val="00AB14BD"/>
    <w:rsid w:val="00AB17C6"/>
    <w:rsid w:val="00AB1A78"/>
    <w:rsid w:val="00AB2F8D"/>
    <w:rsid w:val="00AB7161"/>
    <w:rsid w:val="00AB7E9C"/>
    <w:rsid w:val="00AC0081"/>
    <w:rsid w:val="00AC1C81"/>
    <w:rsid w:val="00AD0F6D"/>
    <w:rsid w:val="00AD1FEB"/>
    <w:rsid w:val="00AD5D58"/>
    <w:rsid w:val="00AD6E9D"/>
    <w:rsid w:val="00AD6F06"/>
    <w:rsid w:val="00AE4696"/>
    <w:rsid w:val="00AF3B1E"/>
    <w:rsid w:val="00AF5373"/>
    <w:rsid w:val="00AF6523"/>
    <w:rsid w:val="00B04ACD"/>
    <w:rsid w:val="00B04B7D"/>
    <w:rsid w:val="00B06283"/>
    <w:rsid w:val="00B0763A"/>
    <w:rsid w:val="00B104F7"/>
    <w:rsid w:val="00B14BF9"/>
    <w:rsid w:val="00B1605F"/>
    <w:rsid w:val="00B172C2"/>
    <w:rsid w:val="00B20861"/>
    <w:rsid w:val="00B224EF"/>
    <w:rsid w:val="00B2526D"/>
    <w:rsid w:val="00B268BF"/>
    <w:rsid w:val="00B2761D"/>
    <w:rsid w:val="00B27FE2"/>
    <w:rsid w:val="00B36827"/>
    <w:rsid w:val="00B51A66"/>
    <w:rsid w:val="00B607BD"/>
    <w:rsid w:val="00B6081E"/>
    <w:rsid w:val="00B60F6D"/>
    <w:rsid w:val="00B62CA3"/>
    <w:rsid w:val="00B62E2C"/>
    <w:rsid w:val="00B63B36"/>
    <w:rsid w:val="00B71BD2"/>
    <w:rsid w:val="00B71C88"/>
    <w:rsid w:val="00B76DAA"/>
    <w:rsid w:val="00B877F4"/>
    <w:rsid w:val="00B9075F"/>
    <w:rsid w:val="00B91117"/>
    <w:rsid w:val="00B9266C"/>
    <w:rsid w:val="00B9532C"/>
    <w:rsid w:val="00BA198C"/>
    <w:rsid w:val="00BB0CDA"/>
    <w:rsid w:val="00BB1B3D"/>
    <w:rsid w:val="00BB4553"/>
    <w:rsid w:val="00BB4BFF"/>
    <w:rsid w:val="00BB5D22"/>
    <w:rsid w:val="00BB6408"/>
    <w:rsid w:val="00BC32F5"/>
    <w:rsid w:val="00BC3BA8"/>
    <w:rsid w:val="00BC607C"/>
    <w:rsid w:val="00BD0673"/>
    <w:rsid w:val="00BD1053"/>
    <w:rsid w:val="00BD1355"/>
    <w:rsid w:val="00BD341A"/>
    <w:rsid w:val="00BD4E60"/>
    <w:rsid w:val="00BD548A"/>
    <w:rsid w:val="00BD7420"/>
    <w:rsid w:val="00BD755F"/>
    <w:rsid w:val="00BE15C2"/>
    <w:rsid w:val="00BE4E6F"/>
    <w:rsid w:val="00BE60DD"/>
    <w:rsid w:val="00BE7142"/>
    <w:rsid w:val="00BF0B48"/>
    <w:rsid w:val="00BF24AF"/>
    <w:rsid w:val="00C00791"/>
    <w:rsid w:val="00C01857"/>
    <w:rsid w:val="00C0715B"/>
    <w:rsid w:val="00C12601"/>
    <w:rsid w:val="00C15BDD"/>
    <w:rsid w:val="00C2383F"/>
    <w:rsid w:val="00C25CF9"/>
    <w:rsid w:val="00C31A7A"/>
    <w:rsid w:val="00C35A30"/>
    <w:rsid w:val="00C40E1A"/>
    <w:rsid w:val="00C4443C"/>
    <w:rsid w:val="00C45EA5"/>
    <w:rsid w:val="00C51947"/>
    <w:rsid w:val="00C528D8"/>
    <w:rsid w:val="00C60094"/>
    <w:rsid w:val="00C61C82"/>
    <w:rsid w:val="00C63750"/>
    <w:rsid w:val="00C6448C"/>
    <w:rsid w:val="00C65B40"/>
    <w:rsid w:val="00C665BB"/>
    <w:rsid w:val="00C722C3"/>
    <w:rsid w:val="00C73EEA"/>
    <w:rsid w:val="00C74A48"/>
    <w:rsid w:val="00C75BC1"/>
    <w:rsid w:val="00C7775F"/>
    <w:rsid w:val="00C77C97"/>
    <w:rsid w:val="00C83249"/>
    <w:rsid w:val="00C93A65"/>
    <w:rsid w:val="00C96C96"/>
    <w:rsid w:val="00CA0315"/>
    <w:rsid w:val="00CA6B03"/>
    <w:rsid w:val="00CB3183"/>
    <w:rsid w:val="00CB5F49"/>
    <w:rsid w:val="00CC3EFB"/>
    <w:rsid w:val="00CC4441"/>
    <w:rsid w:val="00CC56AB"/>
    <w:rsid w:val="00CC70DA"/>
    <w:rsid w:val="00CC7FB5"/>
    <w:rsid w:val="00CD308A"/>
    <w:rsid w:val="00CD4B4A"/>
    <w:rsid w:val="00CD5B19"/>
    <w:rsid w:val="00CE56C9"/>
    <w:rsid w:val="00CF0734"/>
    <w:rsid w:val="00CF0885"/>
    <w:rsid w:val="00CF28BE"/>
    <w:rsid w:val="00CF357E"/>
    <w:rsid w:val="00CF3696"/>
    <w:rsid w:val="00CF590C"/>
    <w:rsid w:val="00D00D0E"/>
    <w:rsid w:val="00D0317B"/>
    <w:rsid w:val="00D03D39"/>
    <w:rsid w:val="00D051F7"/>
    <w:rsid w:val="00D07D3E"/>
    <w:rsid w:val="00D1788D"/>
    <w:rsid w:val="00D17921"/>
    <w:rsid w:val="00D20587"/>
    <w:rsid w:val="00D20D9F"/>
    <w:rsid w:val="00D232F3"/>
    <w:rsid w:val="00D240BD"/>
    <w:rsid w:val="00D248D5"/>
    <w:rsid w:val="00D303FE"/>
    <w:rsid w:val="00D311F3"/>
    <w:rsid w:val="00D331DB"/>
    <w:rsid w:val="00D36119"/>
    <w:rsid w:val="00D42905"/>
    <w:rsid w:val="00D4516C"/>
    <w:rsid w:val="00D472B0"/>
    <w:rsid w:val="00D507E9"/>
    <w:rsid w:val="00D56A85"/>
    <w:rsid w:val="00D62684"/>
    <w:rsid w:val="00D6285B"/>
    <w:rsid w:val="00D653D1"/>
    <w:rsid w:val="00D74429"/>
    <w:rsid w:val="00D80EA6"/>
    <w:rsid w:val="00D81668"/>
    <w:rsid w:val="00D82D39"/>
    <w:rsid w:val="00D9520D"/>
    <w:rsid w:val="00DA2C12"/>
    <w:rsid w:val="00DA44E7"/>
    <w:rsid w:val="00DB5FC9"/>
    <w:rsid w:val="00DC2CB0"/>
    <w:rsid w:val="00DC5FA4"/>
    <w:rsid w:val="00DD511B"/>
    <w:rsid w:val="00DD5796"/>
    <w:rsid w:val="00DF51AB"/>
    <w:rsid w:val="00DF5E15"/>
    <w:rsid w:val="00E011BB"/>
    <w:rsid w:val="00E03778"/>
    <w:rsid w:val="00E0733A"/>
    <w:rsid w:val="00E12403"/>
    <w:rsid w:val="00E2249D"/>
    <w:rsid w:val="00E22EA0"/>
    <w:rsid w:val="00E24954"/>
    <w:rsid w:val="00E25514"/>
    <w:rsid w:val="00E27FBA"/>
    <w:rsid w:val="00E305D3"/>
    <w:rsid w:val="00E322D4"/>
    <w:rsid w:val="00E32AB7"/>
    <w:rsid w:val="00E34344"/>
    <w:rsid w:val="00E431A8"/>
    <w:rsid w:val="00E51742"/>
    <w:rsid w:val="00E520FF"/>
    <w:rsid w:val="00E52207"/>
    <w:rsid w:val="00E551F2"/>
    <w:rsid w:val="00E56401"/>
    <w:rsid w:val="00E625F4"/>
    <w:rsid w:val="00E62BDC"/>
    <w:rsid w:val="00E65F2B"/>
    <w:rsid w:val="00E727D2"/>
    <w:rsid w:val="00E72B30"/>
    <w:rsid w:val="00E75A4D"/>
    <w:rsid w:val="00E76CB4"/>
    <w:rsid w:val="00E8061E"/>
    <w:rsid w:val="00E80F33"/>
    <w:rsid w:val="00E85A90"/>
    <w:rsid w:val="00E86D09"/>
    <w:rsid w:val="00E87E2C"/>
    <w:rsid w:val="00E902C8"/>
    <w:rsid w:val="00E9097F"/>
    <w:rsid w:val="00E94242"/>
    <w:rsid w:val="00E94FCB"/>
    <w:rsid w:val="00EA532F"/>
    <w:rsid w:val="00EA7850"/>
    <w:rsid w:val="00EB0031"/>
    <w:rsid w:val="00EB50DD"/>
    <w:rsid w:val="00EB73FA"/>
    <w:rsid w:val="00EC5271"/>
    <w:rsid w:val="00EC5AA1"/>
    <w:rsid w:val="00EC63CC"/>
    <w:rsid w:val="00ED29C4"/>
    <w:rsid w:val="00ED451F"/>
    <w:rsid w:val="00ED4F96"/>
    <w:rsid w:val="00EF26E5"/>
    <w:rsid w:val="00F00207"/>
    <w:rsid w:val="00F00EFB"/>
    <w:rsid w:val="00F06D1D"/>
    <w:rsid w:val="00F17B98"/>
    <w:rsid w:val="00F2228B"/>
    <w:rsid w:val="00F22D27"/>
    <w:rsid w:val="00F23B0D"/>
    <w:rsid w:val="00F271B0"/>
    <w:rsid w:val="00F35AFE"/>
    <w:rsid w:val="00F37DC1"/>
    <w:rsid w:val="00F4162A"/>
    <w:rsid w:val="00F45E4E"/>
    <w:rsid w:val="00F522BC"/>
    <w:rsid w:val="00F52EDA"/>
    <w:rsid w:val="00F56F74"/>
    <w:rsid w:val="00F575D0"/>
    <w:rsid w:val="00F57A34"/>
    <w:rsid w:val="00F620E4"/>
    <w:rsid w:val="00F6401C"/>
    <w:rsid w:val="00F64290"/>
    <w:rsid w:val="00F656B4"/>
    <w:rsid w:val="00F71DA2"/>
    <w:rsid w:val="00F72A93"/>
    <w:rsid w:val="00F818E8"/>
    <w:rsid w:val="00F82661"/>
    <w:rsid w:val="00F84701"/>
    <w:rsid w:val="00F84ABE"/>
    <w:rsid w:val="00F9035F"/>
    <w:rsid w:val="00F9491C"/>
    <w:rsid w:val="00F97E51"/>
    <w:rsid w:val="00FA2444"/>
    <w:rsid w:val="00FA4F6A"/>
    <w:rsid w:val="00FA52C7"/>
    <w:rsid w:val="00FA612E"/>
    <w:rsid w:val="00FB79F5"/>
    <w:rsid w:val="00FC27ED"/>
    <w:rsid w:val="00FC2CF9"/>
    <w:rsid w:val="00FC6EC6"/>
    <w:rsid w:val="00FC7C37"/>
    <w:rsid w:val="00FE01CC"/>
    <w:rsid w:val="00FE3A97"/>
    <w:rsid w:val="00FE5669"/>
    <w:rsid w:val="00FE6949"/>
    <w:rsid w:val="00FF23CF"/>
    <w:rsid w:val="1D3944D5"/>
    <w:rsid w:val="2D0A2C3F"/>
    <w:rsid w:val="2ED35A82"/>
    <w:rsid w:val="314E74A3"/>
    <w:rsid w:val="3A5D6839"/>
    <w:rsid w:val="420D5A0F"/>
    <w:rsid w:val="42158BD3"/>
    <w:rsid w:val="4BDE0BD9"/>
    <w:rsid w:val="4C6038BD"/>
    <w:rsid w:val="65FCA300"/>
    <w:rsid w:val="73646E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22" w:qFormat="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43628D"/>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28"/>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color w:val="auto"/>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 w:type="paragraph" w:styleId="Revision">
    <w:name w:val="Revision"/>
    <w:hidden/>
    <w:semiHidden/>
    <w:rsid w:val="00592F34"/>
    <w:rPr>
      <w:rFonts w:ascii="Arial" w:eastAsia="Times New Roman" w:hAnsi="Arial" w:cs="Arial"/>
      <w:color w:val="000000"/>
      <w:sz w:val="22"/>
      <w:szCs w:val="24"/>
    </w:rPr>
  </w:style>
  <w:style w:type="paragraph" w:styleId="NormalWeb">
    <w:name w:val="Normal (Web)"/>
    <w:basedOn w:val="Normal"/>
    <w:uiPriority w:val="99"/>
    <w:semiHidden/>
    <w:unhideWhenUsed/>
    <w:rsid w:val="003D03B4"/>
    <w:pPr>
      <w:spacing w:before="100" w:beforeAutospacing="1" w:after="100" w:afterAutospacing="1" w:line="240" w:lineRule="auto"/>
    </w:pPr>
    <w:rPr>
      <w:rFonts w:ascii="Times New Roman" w:hAnsi="Times New Roman" w:cs="Times New Roman"/>
      <w:color w:val="auto"/>
      <w:sz w:val="24"/>
    </w:rPr>
  </w:style>
  <w:style w:type="character" w:styleId="Strong">
    <w:name w:val="Strong"/>
    <w:basedOn w:val="DefaultParagraphFont"/>
    <w:uiPriority w:val="22"/>
    <w:qFormat/>
    <w:rsid w:val="003D03B4"/>
    <w:rPr>
      <w:b/>
      <w:bCs/>
    </w:rPr>
  </w:style>
  <w:style w:type="table" w:customStyle="1" w:styleId="TableGrid1">
    <w:name w:val="Table Grid1"/>
    <w:basedOn w:val="TableNormal"/>
    <w:next w:val="TableGrid"/>
    <w:uiPriority w:val="59"/>
    <w:rsid w:val="002D45E5"/>
    <w:pPr>
      <w:spacing w:after="160" w:line="259" w:lineRule="auto"/>
    </w:pPr>
    <w:rPr>
      <w:rFonts w:asciiTheme="minorHAnsi" w:eastAsiaTheme="minorEastAsia" w:hAnsiTheme="minorHAnsi" w:cstheme="minorBidi"/>
      <w:sz w:val="22"/>
      <w:szCs w:val="22"/>
    </w:rPr>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126509925">
      <w:bodyDiv w:val="1"/>
      <w:marLeft w:val="0"/>
      <w:marRight w:val="0"/>
      <w:marTop w:val="0"/>
      <w:marBottom w:val="0"/>
      <w:divBdr>
        <w:top w:val="none" w:sz="0" w:space="0" w:color="auto"/>
        <w:left w:val="none" w:sz="0" w:space="0" w:color="auto"/>
        <w:bottom w:val="none" w:sz="0" w:space="0" w:color="auto"/>
        <w:right w:val="none" w:sz="0" w:space="0" w:color="auto"/>
      </w:divBdr>
      <w:divsChild>
        <w:div w:id="291984545">
          <w:marLeft w:val="0"/>
          <w:marRight w:val="0"/>
          <w:marTop w:val="0"/>
          <w:marBottom w:val="0"/>
          <w:divBdr>
            <w:top w:val="none" w:sz="0" w:space="0" w:color="auto"/>
            <w:left w:val="none" w:sz="0" w:space="0" w:color="auto"/>
            <w:bottom w:val="none" w:sz="0" w:space="0" w:color="auto"/>
            <w:right w:val="none" w:sz="0" w:space="0" w:color="auto"/>
          </w:divBdr>
          <w:divsChild>
            <w:div w:id="1109201010">
              <w:marLeft w:val="0"/>
              <w:marRight w:val="0"/>
              <w:marTop w:val="0"/>
              <w:marBottom w:val="0"/>
              <w:divBdr>
                <w:top w:val="none" w:sz="0" w:space="0" w:color="auto"/>
                <w:left w:val="none" w:sz="0" w:space="0" w:color="auto"/>
                <w:bottom w:val="none" w:sz="0" w:space="0" w:color="auto"/>
                <w:right w:val="none" w:sz="0" w:space="0" w:color="auto"/>
              </w:divBdr>
            </w:div>
          </w:divsChild>
        </w:div>
        <w:div w:id="254822861">
          <w:marLeft w:val="0"/>
          <w:marRight w:val="0"/>
          <w:marTop w:val="0"/>
          <w:marBottom w:val="0"/>
          <w:divBdr>
            <w:top w:val="none" w:sz="0" w:space="0" w:color="auto"/>
            <w:left w:val="none" w:sz="0" w:space="0" w:color="auto"/>
            <w:bottom w:val="none" w:sz="0" w:space="0" w:color="auto"/>
            <w:right w:val="none" w:sz="0" w:space="0" w:color="auto"/>
          </w:divBdr>
          <w:divsChild>
            <w:div w:id="191169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31386">
      <w:bodyDiv w:val="1"/>
      <w:marLeft w:val="0"/>
      <w:marRight w:val="0"/>
      <w:marTop w:val="0"/>
      <w:marBottom w:val="0"/>
      <w:divBdr>
        <w:top w:val="none" w:sz="0" w:space="0" w:color="auto"/>
        <w:left w:val="none" w:sz="0" w:space="0" w:color="auto"/>
        <w:bottom w:val="none" w:sz="0" w:space="0" w:color="auto"/>
        <w:right w:val="none" w:sz="0" w:space="0" w:color="auto"/>
      </w:divBdr>
      <w:divsChild>
        <w:div w:id="1949923556">
          <w:marLeft w:val="0"/>
          <w:marRight w:val="0"/>
          <w:marTop w:val="0"/>
          <w:marBottom w:val="0"/>
          <w:divBdr>
            <w:top w:val="none" w:sz="0" w:space="0" w:color="auto"/>
            <w:left w:val="none" w:sz="0" w:space="0" w:color="auto"/>
            <w:bottom w:val="none" w:sz="0" w:space="0" w:color="auto"/>
            <w:right w:val="none" w:sz="0" w:space="0" w:color="auto"/>
          </w:divBdr>
          <w:divsChild>
            <w:div w:id="1004820159">
              <w:marLeft w:val="0"/>
              <w:marRight w:val="0"/>
              <w:marTop w:val="0"/>
              <w:marBottom w:val="0"/>
              <w:divBdr>
                <w:top w:val="none" w:sz="0" w:space="0" w:color="auto"/>
                <w:left w:val="none" w:sz="0" w:space="0" w:color="auto"/>
                <w:bottom w:val="none" w:sz="0" w:space="0" w:color="auto"/>
                <w:right w:val="none" w:sz="0" w:space="0" w:color="auto"/>
              </w:divBdr>
            </w:div>
          </w:divsChild>
        </w:div>
        <w:div w:id="1678649400">
          <w:marLeft w:val="0"/>
          <w:marRight w:val="0"/>
          <w:marTop w:val="0"/>
          <w:marBottom w:val="0"/>
          <w:divBdr>
            <w:top w:val="none" w:sz="0" w:space="0" w:color="auto"/>
            <w:left w:val="none" w:sz="0" w:space="0" w:color="auto"/>
            <w:bottom w:val="none" w:sz="0" w:space="0" w:color="auto"/>
            <w:right w:val="none" w:sz="0" w:space="0" w:color="auto"/>
          </w:divBdr>
          <w:divsChild>
            <w:div w:id="1427262530">
              <w:marLeft w:val="0"/>
              <w:marRight w:val="0"/>
              <w:marTop w:val="0"/>
              <w:marBottom w:val="0"/>
              <w:divBdr>
                <w:top w:val="none" w:sz="0" w:space="0" w:color="auto"/>
                <w:left w:val="none" w:sz="0" w:space="0" w:color="auto"/>
                <w:bottom w:val="none" w:sz="0" w:space="0" w:color="auto"/>
                <w:right w:val="none" w:sz="0" w:space="0" w:color="auto"/>
              </w:divBdr>
            </w:div>
          </w:divsChild>
        </w:div>
        <w:div w:id="596402502">
          <w:marLeft w:val="0"/>
          <w:marRight w:val="0"/>
          <w:marTop w:val="0"/>
          <w:marBottom w:val="0"/>
          <w:divBdr>
            <w:top w:val="none" w:sz="0" w:space="0" w:color="auto"/>
            <w:left w:val="none" w:sz="0" w:space="0" w:color="auto"/>
            <w:bottom w:val="none" w:sz="0" w:space="0" w:color="auto"/>
            <w:right w:val="none" w:sz="0" w:space="0" w:color="auto"/>
          </w:divBdr>
          <w:divsChild>
            <w:div w:id="349719713">
              <w:marLeft w:val="0"/>
              <w:marRight w:val="0"/>
              <w:marTop w:val="0"/>
              <w:marBottom w:val="0"/>
              <w:divBdr>
                <w:top w:val="none" w:sz="0" w:space="0" w:color="auto"/>
                <w:left w:val="none" w:sz="0" w:space="0" w:color="auto"/>
                <w:bottom w:val="none" w:sz="0" w:space="0" w:color="auto"/>
                <w:right w:val="none" w:sz="0" w:space="0" w:color="auto"/>
              </w:divBdr>
            </w:div>
          </w:divsChild>
        </w:div>
        <w:div w:id="1175191690">
          <w:marLeft w:val="0"/>
          <w:marRight w:val="0"/>
          <w:marTop w:val="0"/>
          <w:marBottom w:val="0"/>
          <w:divBdr>
            <w:top w:val="none" w:sz="0" w:space="0" w:color="auto"/>
            <w:left w:val="none" w:sz="0" w:space="0" w:color="auto"/>
            <w:bottom w:val="none" w:sz="0" w:space="0" w:color="auto"/>
            <w:right w:val="none" w:sz="0" w:space="0" w:color="auto"/>
          </w:divBdr>
          <w:divsChild>
            <w:div w:id="2091266292">
              <w:marLeft w:val="0"/>
              <w:marRight w:val="0"/>
              <w:marTop w:val="0"/>
              <w:marBottom w:val="0"/>
              <w:divBdr>
                <w:top w:val="none" w:sz="0" w:space="0" w:color="auto"/>
                <w:left w:val="none" w:sz="0" w:space="0" w:color="auto"/>
                <w:bottom w:val="none" w:sz="0" w:space="0" w:color="auto"/>
                <w:right w:val="none" w:sz="0" w:space="0" w:color="auto"/>
              </w:divBdr>
            </w:div>
          </w:divsChild>
        </w:div>
        <w:div w:id="262614679">
          <w:marLeft w:val="0"/>
          <w:marRight w:val="0"/>
          <w:marTop w:val="0"/>
          <w:marBottom w:val="0"/>
          <w:divBdr>
            <w:top w:val="none" w:sz="0" w:space="0" w:color="auto"/>
            <w:left w:val="none" w:sz="0" w:space="0" w:color="auto"/>
            <w:bottom w:val="none" w:sz="0" w:space="0" w:color="auto"/>
            <w:right w:val="none" w:sz="0" w:space="0" w:color="auto"/>
          </w:divBdr>
          <w:divsChild>
            <w:div w:id="1017151215">
              <w:marLeft w:val="0"/>
              <w:marRight w:val="0"/>
              <w:marTop w:val="0"/>
              <w:marBottom w:val="0"/>
              <w:divBdr>
                <w:top w:val="none" w:sz="0" w:space="0" w:color="auto"/>
                <w:left w:val="none" w:sz="0" w:space="0" w:color="auto"/>
                <w:bottom w:val="none" w:sz="0" w:space="0" w:color="auto"/>
                <w:right w:val="none" w:sz="0" w:space="0" w:color="auto"/>
              </w:divBdr>
            </w:div>
          </w:divsChild>
        </w:div>
        <w:div w:id="1631738814">
          <w:marLeft w:val="0"/>
          <w:marRight w:val="0"/>
          <w:marTop w:val="0"/>
          <w:marBottom w:val="0"/>
          <w:divBdr>
            <w:top w:val="none" w:sz="0" w:space="0" w:color="auto"/>
            <w:left w:val="none" w:sz="0" w:space="0" w:color="auto"/>
            <w:bottom w:val="none" w:sz="0" w:space="0" w:color="auto"/>
            <w:right w:val="none" w:sz="0" w:space="0" w:color="auto"/>
          </w:divBdr>
          <w:divsChild>
            <w:div w:id="60302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84570492">
      <w:bodyDiv w:val="1"/>
      <w:marLeft w:val="0"/>
      <w:marRight w:val="0"/>
      <w:marTop w:val="0"/>
      <w:marBottom w:val="0"/>
      <w:divBdr>
        <w:top w:val="none" w:sz="0" w:space="0" w:color="auto"/>
        <w:left w:val="none" w:sz="0" w:space="0" w:color="auto"/>
        <w:bottom w:val="none" w:sz="0" w:space="0" w:color="auto"/>
        <w:right w:val="none" w:sz="0" w:space="0" w:color="auto"/>
      </w:divBdr>
      <w:divsChild>
        <w:div w:id="1579901624">
          <w:marLeft w:val="0"/>
          <w:marRight w:val="0"/>
          <w:marTop w:val="0"/>
          <w:marBottom w:val="0"/>
          <w:divBdr>
            <w:top w:val="none" w:sz="0" w:space="0" w:color="auto"/>
            <w:left w:val="none" w:sz="0" w:space="0" w:color="auto"/>
            <w:bottom w:val="none" w:sz="0" w:space="0" w:color="auto"/>
            <w:right w:val="none" w:sz="0" w:space="0" w:color="auto"/>
          </w:divBdr>
          <w:divsChild>
            <w:div w:id="2019231126">
              <w:marLeft w:val="0"/>
              <w:marRight w:val="0"/>
              <w:marTop w:val="0"/>
              <w:marBottom w:val="0"/>
              <w:divBdr>
                <w:top w:val="none" w:sz="0" w:space="0" w:color="auto"/>
                <w:left w:val="none" w:sz="0" w:space="0" w:color="auto"/>
                <w:bottom w:val="none" w:sz="0" w:space="0" w:color="auto"/>
                <w:right w:val="none" w:sz="0" w:space="0" w:color="auto"/>
              </w:divBdr>
            </w:div>
          </w:divsChild>
        </w:div>
        <w:div w:id="686247798">
          <w:marLeft w:val="0"/>
          <w:marRight w:val="0"/>
          <w:marTop w:val="0"/>
          <w:marBottom w:val="0"/>
          <w:divBdr>
            <w:top w:val="none" w:sz="0" w:space="0" w:color="auto"/>
            <w:left w:val="none" w:sz="0" w:space="0" w:color="auto"/>
            <w:bottom w:val="none" w:sz="0" w:space="0" w:color="auto"/>
            <w:right w:val="none" w:sz="0" w:space="0" w:color="auto"/>
          </w:divBdr>
          <w:divsChild>
            <w:div w:id="2021010172">
              <w:marLeft w:val="0"/>
              <w:marRight w:val="0"/>
              <w:marTop w:val="0"/>
              <w:marBottom w:val="0"/>
              <w:divBdr>
                <w:top w:val="none" w:sz="0" w:space="0" w:color="auto"/>
                <w:left w:val="none" w:sz="0" w:space="0" w:color="auto"/>
                <w:bottom w:val="none" w:sz="0" w:space="0" w:color="auto"/>
                <w:right w:val="none" w:sz="0" w:space="0" w:color="auto"/>
              </w:divBdr>
            </w:div>
          </w:divsChild>
        </w:div>
        <w:div w:id="740057835">
          <w:marLeft w:val="0"/>
          <w:marRight w:val="0"/>
          <w:marTop w:val="0"/>
          <w:marBottom w:val="0"/>
          <w:divBdr>
            <w:top w:val="none" w:sz="0" w:space="0" w:color="auto"/>
            <w:left w:val="none" w:sz="0" w:space="0" w:color="auto"/>
            <w:bottom w:val="none" w:sz="0" w:space="0" w:color="auto"/>
            <w:right w:val="none" w:sz="0" w:space="0" w:color="auto"/>
          </w:divBdr>
          <w:divsChild>
            <w:div w:id="3979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302546">
      <w:bodyDiv w:val="1"/>
      <w:marLeft w:val="0"/>
      <w:marRight w:val="0"/>
      <w:marTop w:val="0"/>
      <w:marBottom w:val="0"/>
      <w:divBdr>
        <w:top w:val="none" w:sz="0" w:space="0" w:color="auto"/>
        <w:left w:val="none" w:sz="0" w:space="0" w:color="auto"/>
        <w:bottom w:val="none" w:sz="0" w:space="0" w:color="auto"/>
        <w:right w:val="none" w:sz="0" w:space="0" w:color="auto"/>
      </w:divBdr>
      <w:divsChild>
        <w:div w:id="1749421601">
          <w:marLeft w:val="0"/>
          <w:marRight w:val="0"/>
          <w:marTop w:val="0"/>
          <w:marBottom w:val="0"/>
          <w:divBdr>
            <w:top w:val="none" w:sz="0" w:space="0" w:color="auto"/>
            <w:left w:val="none" w:sz="0" w:space="0" w:color="auto"/>
            <w:bottom w:val="none" w:sz="0" w:space="0" w:color="auto"/>
            <w:right w:val="none" w:sz="0" w:space="0" w:color="auto"/>
          </w:divBdr>
          <w:divsChild>
            <w:div w:id="129552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736241825">
      <w:bodyDiv w:val="1"/>
      <w:marLeft w:val="0"/>
      <w:marRight w:val="0"/>
      <w:marTop w:val="0"/>
      <w:marBottom w:val="0"/>
      <w:divBdr>
        <w:top w:val="none" w:sz="0" w:space="0" w:color="auto"/>
        <w:left w:val="none" w:sz="0" w:space="0" w:color="auto"/>
        <w:bottom w:val="none" w:sz="0" w:space="0" w:color="auto"/>
        <w:right w:val="none" w:sz="0" w:space="0" w:color="auto"/>
      </w:divBdr>
      <w:divsChild>
        <w:div w:id="807630056">
          <w:marLeft w:val="0"/>
          <w:marRight w:val="0"/>
          <w:marTop w:val="0"/>
          <w:marBottom w:val="0"/>
          <w:divBdr>
            <w:top w:val="none" w:sz="0" w:space="0" w:color="auto"/>
            <w:left w:val="none" w:sz="0" w:space="0" w:color="auto"/>
            <w:bottom w:val="none" w:sz="0" w:space="0" w:color="auto"/>
            <w:right w:val="none" w:sz="0" w:space="0" w:color="auto"/>
          </w:divBdr>
        </w:div>
        <w:div w:id="1316684661">
          <w:marLeft w:val="0"/>
          <w:marRight w:val="0"/>
          <w:marTop w:val="0"/>
          <w:marBottom w:val="0"/>
          <w:divBdr>
            <w:top w:val="none" w:sz="0" w:space="0" w:color="auto"/>
            <w:left w:val="none" w:sz="0" w:space="0" w:color="auto"/>
            <w:bottom w:val="none" w:sz="0" w:space="0" w:color="auto"/>
            <w:right w:val="none" w:sz="0" w:space="0" w:color="auto"/>
          </w:divBdr>
        </w:div>
        <w:div w:id="566767452">
          <w:marLeft w:val="0"/>
          <w:marRight w:val="0"/>
          <w:marTop w:val="0"/>
          <w:marBottom w:val="0"/>
          <w:divBdr>
            <w:top w:val="none" w:sz="0" w:space="0" w:color="auto"/>
            <w:left w:val="none" w:sz="0" w:space="0" w:color="auto"/>
            <w:bottom w:val="none" w:sz="0" w:space="0" w:color="auto"/>
            <w:right w:val="none" w:sz="0" w:space="0" w:color="auto"/>
          </w:divBdr>
        </w:div>
        <w:div w:id="1717463849">
          <w:marLeft w:val="0"/>
          <w:marRight w:val="0"/>
          <w:marTop w:val="0"/>
          <w:marBottom w:val="0"/>
          <w:divBdr>
            <w:top w:val="none" w:sz="0" w:space="0" w:color="auto"/>
            <w:left w:val="none" w:sz="0" w:space="0" w:color="auto"/>
            <w:bottom w:val="none" w:sz="0" w:space="0" w:color="auto"/>
            <w:right w:val="none" w:sz="0" w:space="0" w:color="auto"/>
          </w:divBdr>
        </w:div>
      </w:divsChild>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20229876">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57609151">
      <w:bodyDiv w:val="1"/>
      <w:marLeft w:val="0"/>
      <w:marRight w:val="0"/>
      <w:marTop w:val="0"/>
      <w:marBottom w:val="0"/>
      <w:divBdr>
        <w:top w:val="none" w:sz="0" w:space="0" w:color="auto"/>
        <w:left w:val="none" w:sz="0" w:space="0" w:color="auto"/>
        <w:bottom w:val="none" w:sz="0" w:space="0" w:color="auto"/>
        <w:right w:val="none" w:sz="0" w:space="0" w:color="auto"/>
      </w:divBdr>
      <w:divsChild>
        <w:div w:id="802701157">
          <w:marLeft w:val="0"/>
          <w:marRight w:val="0"/>
          <w:marTop w:val="0"/>
          <w:marBottom w:val="0"/>
          <w:divBdr>
            <w:top w:val="none" w:sz="0" w:space="0" w:color="auto"/>
            <w:left w:val="none" w:sz="0" w:space="0" w:color="auto"/>
            <w:bottom w:val="none" w:sz="0" w:space="0" w:color="auto"/>
            <w:right w:val="none" w:sz="0" w:space="0" w:color="auto"/>
          </w:divBdr>
        </w:div>
        <w:div w:id="582955658">
          <w:marLeft w:val="0"/>
          <w:marRight w:val="0"/>
          <w:marTop w:val="0"/>
          <w:marBottom w:val="0"/>
          <w:divBdr>
            <w:top w:val="none" w:sz="0" w:space="0" w:color="auto"/>
            <w:left w:val="none" w:sz="0" w:space="0" w:color="auto"/>
            <w:bottom w:val="none" w:sz="0" w:space="0" w:color="auto"/>
            <w:right w:val="none" w:sz="0" w:space="0" w:color="auto"/>
          </w:divBdr>
        </w:div>
      </w:divsChild>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image" Target="media/image4.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mailto:recruitment@Eikon.org.uk" TargetMode="Externa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http://www.eikon.org.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ustomXml" Target="ink/ink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235 1 24575,'0'5'0,"-5"15"0,-2 9 0,-8 5 0,-8 10 0,-4 12 0,1 0 0,2 11 0,-1-3 0,4-2 0,6 3 0,0-6 0,-2-8 0,2-13-8191</inkml:trace>
  <inkml:trace contextRef="#ctx0" brushRef="#br0" timeOffset="848.6">897 278 24575,'-5'4'0,"-11"12"0,-3 7 0,-3 9 0,-3 8 0,-3 3 0,-9 8 0,-5-6 0,-1 1 0,4 5 0,3-1 0,2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483 24575,'1'13'0,"-1"1"0,-1 0 0,0-1 0,0 2 0,-2-2 0,1 1 0,-2-1 0,0 0 0,0 1 0,-1-1 0,-1-1 0,0 0 0,-1 0 0,0 1 0,-1-2 0,0 0 0,-14 15 0,10-15 0,-1 1 0,0-1 0,0-1 0,-1-1 0,0 0 0,-1-1 0,1-1 0,-2 1 0,1-2 0,-1-1 0,0 0 0,0-1 0,-23 3 0,-20-1 0,-1-2 0,-79-5 0,135 1 0,-49-2 0,-1-2 0,-86-17 0,122 18 0,1-2 0,-1-2 0,1 1 0,0-1 0,0-1 0,1 0 0,0-2 0,0 1 0,1-2 0,1-1 0,-19-17 0,-15-29 0,3-2 0,2-1 0,-45-86 0,87 144 0,-9-15 0,2-1 0,0-1 0,1 1 0,1-1 0,1-1 0,1 1 0,1 0 0,0-1 0,2 0 0,0 0 0,1 1 0,5-29 0,-4 41-136,1 0-1,-1 1 1,2-1-1,-1 0 1,1 1-1,1 0 1,-1 0-1,1 1 0,6-10 1,7-8-6690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4:40.94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5"/>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6"/>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7:03.208"/>
    </inkml:context>
    <inkml:brush xml:id="br0">
      <inkml:brushProperty name="width" value="0.2" units="cm"/>
      <inkml:brushProperty name="height" value="0.2" units="cm"/>
      <inkml:brushProperty name="color" value="#D2FF4D"/>
    </inkml:brush>
  </inkml:definitions>
  <inkml:trace contextRef="#ctx0" brushRef="#br0">0 1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23610-CF82-43A6-862F-6BD3469C9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0B3F69-A9BA-410A-AB0C-092F11DEE889}">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3.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4.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1715</Words>
  <Characters>9777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11470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12</cp:revision>
  <cp:lastPrinted>2021-07-13T17:33:00Z</cp:lastPrinted>
  <dcterms:created xsi:type="dcterms:W3CDTF">2024-12-04T08:43:00Z</dcterms:created>
  <dcterms:modified xsi:type="dcterms:W3CDTF">2025-04-23T13:42:00Z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